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2A" w:rsidRDefault="000F432A" w:rsidP="000F432A">
      <w:pPr>
        <w:spacing w:after="0" w:line="100" w:lineRule="atLeast"/>
        <w:rPr>
          <w:rFonts w:ascii="Times New Roman" w:hAnsi="Times New Roman" w:cs="Times New Roman"/>
          <w:b/>
          <w:sz w:val="28"/>
          <w:szCs w:val="28"/>
        </w:rPr>
      </w:pPr>
      <w:r>
        <w:rPr>
          <w:rFonts w:ascii="Times New Roman" w:hAnsi="Times New Roman" w:cs="Times New Roman"/>
          <w:b/>
          <w:sz w:val="28"/>
          <w:szCs w:val="28"/>
        </w:rPr>
        <w:t xml:space="preserve">Согласована:                        </w:t>
      </w:r>
      <w:r>
        <w:rPr>
          <w:rFonts w:ascii="Times New Roman" w:hAnsi="Times New Roman" w:cs="Times New Roman"/>
          <w:b/>
          <w:sz w:val="28"/>
          <w:szCs w:val="28"/>
        </w:rPr>
        <w:t xml:space="preserve">                          </w:t>
      </w:r>
      <w:r>
        <w:rPr>
          <w:rFonts w:ascii="Times New Roman" w:hAnsi="Times New Roman" w:cs="Times New Roman"/>
          <w:b/>
          <w:sz w:val="28"/>
          <w:szCs w:val="28"/>
        </w:rPr>
        <w:t xml:space="preserve">   Утверждена:</w:t>
      </w:r>
    </w:p>
    <w:p w:rsidR="000F432A" w:rsidRDefault="000F432A" w:rsidP="000F432A">
      <w:pPr>
        <w:spacing w:after="0" w:line="100" w:lineRule="atLeast"/>
        <w:rPr>
          <w:rFonts w:ascii="Times New Roman" w:hAnsi="Times New Roman" w:cs="Times New Roman"/>
          <w:b/>
          <w:sz w:val="28"/>
          <w:szCs w:val="28"/>
        </w:rPr>
      </w:pPr>
      <w:r>
        <w:rPr>
          <w:rFonts w:ascii="Times New Roman" w:hAnsi="Times New Roman" w:cs="Times New Roman"/>
          <w:b/>
          <w:sz w:val="28"/>
          <w:szCs w:val="28"/>
        </w:rPr>
        <w:t xml:space="preserve">Районный МС                       </w:t>
      </w:r>
      <w:r>
        <w:rPr>
          <w:rFonts w:ascii="Times New Roman" w:hAnsi="Times New Roman" w:cs="Times New Roman"/>
          <w:b/>
          <w:sz w:val="28"/>
          <w:szCs w:val="28"/>
        </w:rPr>
        <w:t xml:space="preserve">                          </w:t>
      </w:r>
      <w:r>
        <w:rPr>
          <w:rFonts w:ascii="Times New Roman" w:hAnsi="Times New Roman" w:cs="Times New Roman"/>
          <w:b/>
          <w:sz w:val="28"/>
          <w:szCs w:val="28"/>
        </w:rPr>
        <w:t xml:space="preserve">  Директор МАОУ ОСОШ № 2</w:t>
      </w:r>
    </w:p>
    <w:p w:rsidR="000F432A" w:rsidRDefault="000F432A" w:rsidP="000F432A">
      <w:pPr>
        <w:spacing w:after="0" w:line="100" w:lineRule="atLeast"/>
        <w:rPr>
          <w:rFonts w:ascii="Times New Roman" w:hAnsi="Times New Roman" w:cs="Times New Roman"/>
          <w:b/>
          <w:sz w:val="28"/>
          <w:szCs w:val="28"/>
        </w:rPr>
      </w:pPr>
      <w:r>
        <w:rPr>
          <w:rFonts w:ascii="Times New Roman" w:hAnsi="Times New Roman" w:cs="Times New Roman"/>
          <w:b/>
          <w:sz w:val="28"/>
          <w:szCs w:val="28"/>
        </w:rPr>
        <w:t xml:space="preserve">Турок Ю.А. ____________     </w:t>
      </w:r>
      <w:r>
        <w:rPr>
          <w:rFonts w:ascii="Times New Roman" w:hAnsi="Times New Roman" w:cs="Times New Roman"/>
          <w:b/>
          <w:sz w:val="28"/>
          <w:szCs w:val="28"/>
        </w:rPr>
        <w:t xml:space="preserve">                          </w:t>
      </w:r>
      <w:r>
        <w:rPr>
          <w:rFonts w:ascii="Times New Roman" w:hAnsi="Times New Roman" w:cs="Times New Roman"/>
          <w:b/>
          <w:sz w:val="28"/>
          <w:szCs w:val="28"/>
        </w:rPr>
        <w:t>Комарова А.Б. _____________</w:t>
      </w:r>
    </w:p>
    <w:p w:rsidR="000F432A" w:rsidRDefault="000F432A" w:rsidP="000F432A">
      <w:pPr>
        <w:spacing w:after="0" w:line="100" w:lineRule="atLeast"/>
        <w:rPr>
          <w:rFonts w:ascii="Times New Roman" w:hAnsi="Times New Roman" w:cs="Times New Roman"/>
          <w:b/>
          <w:sz w:val="28"/>
          <w:szCs w:val="28"/>
        </w:rPr>
      </w:pPr>
      <w:r>
        <w:rPr>
          <w:rFonts w:ascii="Times New Roman" w:hAnsi="Times New Roman" w:cs="Times New Roman"/>
          <w:b/>
          <w:sz w:val="28"/>
          <w:szCs w:val="28"/>
        </w:rPr>
        <w:t xml:space="preserve">Приказ №  ________              </w:t>
      </w:r>
      <w:r>
        <w:rPr>
          <w:rFonts w:ascii="Times New Roman" w:hAnsi="Times New Roman" w:cs="Times New Roman"/>
          <w:b/>
          <w:sz w:val="28"/>
          <w:szCs w:val="28"/>
        </w:rPr>
        <w:t xml:space="preserve">                          </w:t>
      </w:r>
      <w:r>
        <w:rPr>
          <w:rFonts w:ascii="Times New Roman" w:hAnsi="Times New Roman" w:cs="Times New Roman"/>
          <w:b/>
          <w:sz w:val="28"/>
          <w:szCs w:val="28"/>
        </w:rPr>
        <w:t xml:space="preserve"> Приказ № __________</w:t>
      </w:r>
    </w:p>
    <w:p w:rsidR="000F432A" w:rsidRPr="00F63254" w:rsidRDefault="000F432A" w:rsidP="000F432A">
      <w:pPr>
        <w:spacing w:after="0" w:line="100" w:lineRule="atLeast"/>
        <w:rPr>
          <w:rFonts w:ascii="Times New Roman" w:hAnsi="Times New Roman" w:cs="Times New Roman"/>
          <w:b/>
          <w:sz w:val="28"/>
          <w:szCs w:val="28"/>
        </w:rPr>
      </w:pPr>
      <w:r>
        <w:rPr>
          <w:rFonts w:ascii="Times New Roman" w:hAnsi="Times New Roman" w:cs="Times New Roman"/>
          <w:b/>
          <w:sz w:val="28"/>
          <w:szCs w:val="28"/>
        </w:rPr>
        <w:t xml:space="preserve">от «___» _________2016 г.    </w:t>
      </w:r>
      <w:r>
        <w:rPr>
          <w:rFonts w:ascii="Times New Roman" w:hAnsi="Times New Roman" w:cs="Times New Roman"/>
          <w:b/>
          <w:sz w:val="28"/>
          <w:szCs w:val="28"/>
        </w:rPr>
        <w:t xml:space="preserve">                           </w:t>
      </w:r>
      <w:r>
        <w:rPr>
          <w:rFonts w:ascii="Times New Roman" w:hAnsi="Times New Roman" w:cs="Times New Roman"/>
          <w:b/>
          <w:sz w:val="28"/>
          <w:szCs w:val="28"/>
        </w:rPr>
        <w:t xml:space="preserve">  от «___» _________2016 г.</w:t>
      </w:r>
    </w:p>
    <w:p w:rsidR="000F432A" w:rsidRPr="00F63254" w:rsidRDefault="000F432A" w:rsidP="000F432A">
      <w:pPr>
        <w:spacing w:after="0" w:line="100" w:lineRule="atLeast"/>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0F432A" w:rsidRPr="000F432A" w:rsidRDefault="00A9689C" w:rsidP="00B871D3">
      <w:pPr>
        <w:spacing w:after="0" w:line="240" w:lineRule="auto"/>
        <w:jc w:val="center"/>
        <w:rPr>
          <w:rFonts w:ascii="Times New Roman" w:hAnsi="Times New Roman"/>
          <w:b/>
          <w:color w:val="auto"/>
          <w:sz w:val="44"/>
          <w:szCs w:val="44"/>
        </w:rPr>
      </w:pPr>
      <w:r>
        <w:rPr>
          <w:rFonts w:ascii="Times New Roman" w:hAnsi="Times New Roman"/>
          <w:b/>
          <w:color w:val="auto"/>
          <w:sz w:val="28"/>
          <w:szCs w:val="28"/>
        </w:rPr>
        <w:br/>
      </w:r>
      <w:r w:rsidR="000F432A" w:rsidRPr="000F432A">
        <w:rPr>
          <w:rFonts w:ascii="Times New Roman" w:hAnsi="Times New Roman"/>
          <w:b/>
          <w:color w:val="auto"/>
          <w:sz w:val="44"/>
          <w:szCs w:val="44"/>
        </w:rPr>
        <w:t>А</w:t>
      </w:r>
      <w:r w:rsidR="00392A44" w:rsidRPr="000F432A">
        <w:rPr>
          <w:rFonts w:ascii="Times New Roman" w:hAnsi="Times New Roman"/>
          <w:b/>
          <w:color w:val="auto"/>
          <w:sz w:val="44"/>
          <w:szCs w:val="44"/>
        </w:rPr>
        <w:t xml:space="preserve">даптированная </w:t>
      </w:r>
    </w:p>
    <w:p w:rsidR="008A15BB" w:rsidRPr="000F432A" w:rsidRDefault="00392A44" w:rsidP="00B871D3">
      <w:pPr>
        <w:spacing w:after="0" w:line="240" w:lineRule="auto"/>
        <w:jc w:val="center"/>
        <w:rPr>
          <w:rFonts w:ascii="Times New Roman" w:hAnsi="Times New Roman"/>
          <w:color w:val="auto"/>
          <w:sz w:val="44"/>
          <w:szCs w:val="44"/>
        </w:rPr>
      </w:pPr>
      <w:r w:rsidRPr="000F432A">
        <w:rPr>
          <w:rFonts w:ascii="Times New Roman" w:hAnsi="Times New Roman"/>
          <w:b/>
          <w:color w:val="auto"/>
          <w:sz w:val="44"/>
          <w:szCs w:val="44"/>
        </w:rPr>
        <w:t xml:space="preserve">основная </w:t>
      </w:r>
      <w:r w:rsidR="005D673F" w:rsidRPr="000F432A">
        <w:rPr>
          <w:rFonts w:ascii="Times New Roman" w:hAnsi="Times New Roman"/>
          <w:b/>
          <w:color w:val="auto"/>
          <w:sz w:val="44"/>
          <w:szCs w:val="44"/>
        </w:rPr>
        <w:t>обще</w:t>
      </w:r>
      <w:r w:rsidRPr="000F432A">
        <w:rPr>
          <w:rFonts w:ascii="Times New Roman" w:hAnsi="Times New Roman"/>
          <w:b/>
          <w:color w:val="auto"/>
          <w:sz w:val="44"/>
          <w:szCs w:val="44"/>
        </w:rPr>
        <w:t>образовательная</w:t>
      </w:r>
      <w:r w:rsidR="00B41096" w:rsidRPr="000F432A">
        <w:rPr>
          <w:rFonts w:ascii="Times New Roman" w:hAnsi="Times New Roman"/>
          <w:b/>
          <w:color w:val="auto"/>
          <w:sz w:val="44"/>
          <w:szCs w:val="44"/>
        </w:rPr>
        <w:t xml:space="preserve"> </w:t>
      </w:r>
      <w:r w:rsidRPr="000F432A">
        <w:rPr>
          <w:rFonts w:ascii="Times New Roman" w:hAnsi="Times New Roman"/>
          <w:b/>
          <w:color w:val="auto"/>
          <w:sz w:val="44"/>
          <w:szCs w:val="44"/>
        </w:rPr>
        <w:t>программа</w:t>
      </w:r>
      <w:r w:rsidR="00B41096" w:rsidRPr="000F432A">
        <w:rPr>
          <w:rFonts w:ascii="Times New Roman" w:hAnsi="Times New Roman"/>
          <w:b/>
          <w:color w:val="auto"/>
          <w:sz w:val="44"/>
          <w:szCs w:val="44"/>
        </w:rPr>
        <w:t xml:space="preserve"> </w:t>
      </w:r>
      <w:r w:rsidR="00A9689C" w:rsidRPr="000F432A">
        <w:rPr>
          <w:rFonts w:ascii="Times New Roman" w:hAnsi="Times New Roman"/>
          <w:b/>
          <w:color w:val="auto"/>
          <w:sz w:val="44"/>
          <w:szCs w:val="44"/>
        </w:rPr>
        <w:br/>
      </w:r>
      <w:r w:rsidRPr="000F432A">
        <w:rPr>
          <w:rFonts w:ascii="Times New Roman" w:hAnsi="Times New Roman"/>
          <w:b/>
          <w:color w:val="auto"/>
          <w:sz w:val="44"/>
          <w:szCs w:val="44"/>
        </w:rPr>
        <w:t xml:space="preserve">начального общего образования </w:t>
      </w:r>
      <w:r w:rsidRPr="000F432A">
        <w:rPr>
          <w:rFonts w:ascii="Times New Roman" w:hAnsi="Times New Roman"/>
          <w:b/>
          <w:color w:val="auto"/>
          <w:sz w:val="44"/>
          <w:szCs w:val="44"/>
        </w:rPr>
        <w:br/>
        <w:t xml:space="preserve">обучающихся </w:t>
      </w:r>
      <w:r w:rsidRPr="000F432A">
        <w:rPr>
          <w:rFonts w:ascii="Times New Roman" w:hAnsi="Times New Roman" w:cs="Times New Roman"/>
          <w:b/>
          <w:color w:val="auto"/>
          <w:sz w:val="44"/>
          <w:szCs w:val="44"/>
        </w:rPr>
        <w:t>с</w:t>
      </w:r>
      <w:r w:rsidR="00004381" w:rsidRPr="000F432A">
        <w:rPr>
          <w:rFonts w:ascii="Times New Roman" w:hAnsi="Times New Roman" w:cs="Times New Roman"/>
          <w:b/>
          <w:color w:val="auto"/>
          <w:sz w:val="44"/>
          <w:szCs w:val="44"/>
        </w:rPr>
        <w:t xml:space="preserve"> тяжелыми нарушениями речи</w:t>
      </w:r>
      <w:r w:rsidR="008A478A" w:rsidRPr="000F432A">
        <w:rPr>
          <w:rFonts w:ascii="Times New Roman" w:hAnsi="Times New Roman" w:cs="Times New Roman"/>
          <w:b/>
          <w:color w:val="auto"/>
          <w:sz w:val="44"/>
          <w:szCs w:val="44"/>
        </w:rPr>
        <w:t xml:space="preserve"> </w:t>
      </w:r>
    </w:p>
    <w:p w:rsidR="001A7A25" w:rsidRPr="000F432A" w:rsidRDefault="001A7A25">
      <w:pPr>
        <w:rPr>
          <w:rFonts w:ascii="Times New Roman" w:hAnsi="Times New Roman"/>
          <w:color w:val="auto"/>
          <w:sz w:val="44"/>
          <w:szCs w:val="44"/>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0F432A" w:rsidRDefault="000F432A" w:rsidP="000F432A">
      <w:pPr>
        <w:spacing w:before="480" w:after="360" w:line="240" w:lineRule="auto"/>
        <w:rPr>
          <w:rFonts w:ascii="Times New Roman" w:hAnsi="Times New Roman"/>
          <w:sz w:val="28"/>
          <w:szCs w:val="28"/>
        </w:rPr>
      </w:pPr>
    </w:p>
    <w:p w:rsidR="00E85984" w:rsidRDefault="00D54712" w:rsidP="000F432A">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B031C3" w:rsidP="006E3228">
      <w:pPr>
        <w:pStyle w:val="13"/>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AD0B0D"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AD0B0D"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AD0B0D"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AD0B0D"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AD0B0D"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AD0B0D"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AD0B0D"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AD0B0D"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AD0B0D"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AD0B0D"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AD0B0D"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AD0B0D"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AD0B0D"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AD0B0D"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AD0B0D"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AD0B0D"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AD0B0D"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AD0B0D"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AD0B0D"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AD0B0D"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AD0B0D"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AD0B0D"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AD0B0D"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AD0B0D"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w:t>
      </w:r>
      <w:bookmarkStart w:id="1" w:name="_GoBack"/>
      <w:bookmarkEnd w:id="1"/>
      <w:r w:rsidR="00423B0C" w:rsidRPr="002E3FE3">
        <w:rPr>
          <w:rFonts w:ascii="Times New Roman" w:hAnsi="Times New Roman" w:cs="Times New Roman"/>
          <w:sz w:val="28"/>
          <w:szCs w:val="28"/>
        </w:rPr>
        <w:t>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00BA640A">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w:t>
      </w:r>
      <w:r w:rsidRPr="00570722">
        <w:rPr>
          <w:rFonts w:ascii="Times New Roman" w:hAnsi="Times New Roman" w:cs="Times New Roman"/>
          <w:sz w:val="28"/>
          <w:szCs w:val="28"/>
        </w:rPr>
        <w:lastRenderedPageBreak/>
        <w:t>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w:t>
      </w:r>
      <w:r w:rsidRPr="007A71EF">
        <w:rPr>
          <w:rFonts w:ascii="Times New Roman" w:hAnsi="Times New Roman"/>
          <w:kern w:val="2"/>
          <w:sz w:val="28"/>
          <w:szCs w:val="20"/>
        </w:rPr>
        <w:lastRenderedPageBreak/>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sidR="007A71EF" w:rsidRPr="007A71EF">
        <w:rPr>
          <w:rFonts w:ascii="Times New Roman" w:hAnsi="Times New Roman"/>
          <w:kern w:val="2"/>
          <w:sz w:val="28"/>
          <w:szCs w:val="20"/>
        </w:rPr>
        <w:lastRenderedPageBreak/>
        <w:t>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w:t>
      </w:r>
      <w:r w:rsidR="007A71EF" w:rsidRPr="007A71EF">
        <w:rPr>
          <w:rFonts w:ascii="Times New Roman" w:hAnsi="Times New Roman"/>
          <w:kern w:val="2"/>
          <w:sz w:val="28"/>
          <w:szCs w:val="20"/>
        </w:rPr>
        <w:lastRenderedPageBreak/>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lastRenderedPageBreak/>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Pr>
          <w:rFonts w:ascii="Times New Roman" w:hAnsi="Times New Roman" w:cs="Times New Roman"/>
          <w:b/>
          <w:sz w:val="28"/>
          <w:szCs w:val="28"/>
        </w:rPr>
        <w:lastRenderedPageBreak/>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8"/>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rsidRPr="00A336DF">
        <w:rPr>
          <w:rFonts w:ascii="Times New Roman" w:hAnsi="Times New Roman" w:cs="Times New Roman"/>
          <w:sz w:val="28"/>
          <w:szCs w:val="28"/>
        </w:rPr>
        <w:lastRenderedPageBreak/>
        <w:t>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1"/>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716C75">
        <w:rPr>
          <w:rFonts w:ascii="Times New Roman" w:hAnsi="Times New Roman" w:cs="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lastRenderedPageBreak/>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w:t>
      </w:r>
      <w:r w:rsidRPr="004167FD">
        <w:rPr>
          <w:rFonts w:ascii="Times New Roman" w:hAnsi="Times New Roman"/>
          <w:sz w:val="28"/>
          <w:szCs w:val="28"/>
        </w:rPr>
        <w:lastRenderedPageBreak/>
        <w:t>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w:t>
      </w:r>
      <w:r w:rsidRPr="004167FD">
        <w:rPr>
          <w:rFonts w:ascii="Times New Roman" w:hAnsi="Times New Roman"/>
          <w:sz w:val="28"/>
          <w:szCs w:val="28"/>
        </w:rPr>
        <w:lastRenderedPageBreak/>
        <w:t>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w:t>
      </w:r>
      <w:r>
        <w:rPr>
          <w:rFonts w:ascii="Times New Roman" w:hAnsi="Times New Roman" w:cs="Times New Roman"/>
          <w:color w:val="auto"/>
          <w:sz w:val="28"/>
          <w:szCs w:val="28"/>
        </w:rPr>
        <w:lastRenderedPageBreak/>
        <w:t xml:space="preserve">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2" w:name="bookmark2"/>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3"/>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w:t>
      </w:r>
      <w:r w:rsidR="00D9579C">
        <w:rPr>
          <w:rFonts w:ascii="Times New Roman" w:hAnsi="Times New Roman" w:cs="Times New Roman"/>
          <w:sz w:val="28"/>
          <w:szCs w:val="28"/>
        </w:rPr>
        <w:lastRenderedPageBreak/>
        <w:t>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w:t>
      </w:r>
      <w:r>
        <w:rPr>
          <w:rFonts w:ascii="Times New Roman" w:hAnsi="Times New Roman" w:cs="Times New Roman"/>
          <w:sz w:val="28"/>
          <w:szCs w:val="28"/>
        </w:rPr>
        <w:lastRenderedPageBreak/>
        <w:t>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xml:space="preserve">; слабость волевого напряжения; замедление или опережающее включение в </w:t>
      </w:r>
      <w:r w:rsidR="003235D1">
        <w:rPr>
          <w:rFonts w:ascii="Times New Roman" w:hAnsi="Times New Roman" w:cs="Times New Roman"/>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570722">
        <w:rPr>
          <w:rFonts w:ascii="Times New Roman" w:hAnsi="Times New Roman" w:cs="Times New Roman"/>
          <w:sz w:val="28"/>
          <w:szCs w:val="28"/>
        </w:rPr>
        <w:lastRenderedPageBreak/>
        <w:t>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7"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7"/>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lastRenderedPageBreak/>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lastRenderedPageBreak/>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8" w:name="docs_internal_guid_5546eed3_e296_9f90_73"/>
      <w:bookmarkEnd w:id="18"/>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lastRenderedPageBreak/>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xml:space="preserve">- умение использовать различные способы поиска (в справочных источниках и открытом учебном информационном пространстве сети </w:t>
      </w:r>
      <w:r w:rsidRPr="005878C8">
        <w:rPr>
          <w:rFonts w:ascii="Times New Roman" w:hAnsi="Times New Roman"/>
          <w:kern w:val="28"/>
          <w:sz w:val="28"/>
        </w:rPr>
        <w:lastRenderedPageBreak/>
        <w:t>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lastRenderedPageBreak/>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9"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9"/>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lastRenderedPageBreak/>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20"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20"/>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1"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1"/>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 xml:space="preserve">Программа формирования универсальных учебных действий обучающихся с ТНР определяется требованиями ФГОС НОО к личностным, </w:t>
      </w:r>
      <w:r w:rsidRPr="00073388">
        <w:rPr>
          <w:rFonts w:ascii="Times New Roman" w:hAnsi="Times New Roman" w:cs="Times New Roman"/>
          <w:kern w:val="28"/>
          <w:sz w:val="28"/>
          <w:szCs w:val="28"/>
        </w:rPr>
        <w:lastRenderedPageBreak/>
        <w:t>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lastRenderedPageBreak/>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r w:rsidRPr="00073388">
        <w:rPr>
          <w:rFonts w:ascii="Times New Roman" w:hAnsi="Times New Roman" w:cs="Times New Roman"/>
          <w:sz w:val="28"/>
          <w:szCs w:val="28"/>
        </w:rPr>
        <w:lastRenderedPageBreak/>
        <w:t xml:space="preserve">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lastRenderedPageBreak/>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2"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lastRenderedPageBreak/>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 xml:space="preserve">ов. Система подачи материала должна </w:t>
      </w:r>
      <w:r>
        <w:rPr>
          <w:rFonts w:ascii="Times New Roman" w:hAnsi="Times New Roman" w:cs="Times New Roman"/>
          <w:i w:val="0"/>
          <w:sz w:val="28"/>
          <w:szCs w:val="28"/>
        </w:rPr>
        <w:lastRenderedPageBreak/>
        <w:t>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w:t>
      </w:r>
      <w:r w:rsidRPr="00F13056">
        <w:rPr>
          <w:rFonts w:ascii="Times New Roman" w:hAnsi="Times New Roman" w:cs="Times New Roman"/>
          <w:spacing w:val="-2"/>
          <w:sz w:val="28"/>
          <w:szCs w:val="28"/>
        </w:rPr>
        <w:lastRenderedPageBreak/>
        <w:t xml:space="preserve">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lastRenderedPageBreak/>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w:t>
      </w:r>
      <w:r>
        <w:rPr>
          <w:rFonts w:ascii="Times New Roman" w:hAnsi="Times New Roman" w:cs="Times New Roman"/>
          <w:color w:val="auto"/>
          <w:sz w:val="28"/>
          <w:szCs w:val="28"/>
        </w:rPr>
        <w:lastRenderedPageBreak/>
        <w:t>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 xml:space="preserve">дить в букварный период в два этапа: развитие фонематического </w:t>
      </w:r>
      <w:r w:rsidRPr="00801181">
        <w:rPr>
          <w:rFonts w:ascii="Times New Roman" w:hAnsi="Times New Roman" w:cs="Times New Roman"/>
          <w:bCs/>
          <w:iCs/>
          <w:sz w:val="28"/>
          <w:szCs w:val="28"/>
        </w:rPr>
        <w:lastRenderedPageBreak/>
        <w:t>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односложные слова со </w:t>
      </w:r>
      <w:r w:rsidRPr="00801181">
        <w:rPr>
          <w:rFonts w:ascii="Times New Roman" w:hAnsi="Times New Roman" w:cs="Times New Roman"/>
          <w:bCs/>
          <w:iCs/>
          <w:sz w:val="28"/>
          <w:szCs w:val="28"/>
        </w:rPr>
        <w:lastRenderedPageBreak/>
        <w:t>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lastRenderedPageBreak/>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lastRenderedPageBreak/>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w:t>
      </w:r>
      <w:r w:rsidRPr="00CD21DB">
        <w:rPr>
          <w:rFonts w:ascii="Times New Roman" w:hAnsi="Times New Roman" w:cs="Times New Roman"/>
          <w:sz w:val="28"/>
          <w:szCs w:val="28"/>
        </w:rPr>
        <w:lastRenderedPageBreak/>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lastRenderedPageBreak/>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 xml:space="preserve">лять большое внимание закреплению связи звукового и графического образа слова с его значением, формированию </w:t>
      </w:r>
      <w:r w:rsidRPr="00CD21DB">
        <w:rPr>
          <w:rFonts w:ascii="Times New Roman" w:hAnsi="Times New Roman" w:cs="Times New Roman"/>
          <w:sz w:val="28"/>
          <w:szCs w:val="28"/>
        </w:rPr>
        <w:lastRenderedPageBreak/>
        <w:t>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w:t>
      </w:r>
      <w:r w:rsidRPr="00CD21DB">
        <w:rPr>
          <w:rFonts w:ascii="Times New Roman" w:hAnsi="Times New Roman" w:cs="Times New Roman"/>
          <w:sz w:val="28"/>
          <w:szCs w:val="28"/>
        </w:rPr>
        <w:lastRenderedPageBreak/>
        <w:t>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w:t>
      </w:r>
      <w:r w:rsidRPr="00CD21DB">
        <w:rPr>
          <w:rFonts w:ascii="Times New Roman" w:hAnsi="Times New Roman" w:cs="Times New Roman"/>
          <w:sz w:val="28"/>
          <w:szCs w:val="28"/>
        </w:rPr>
        <w:lastRenderedPageBreak/>
        <w:t>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 xml:space="preserve">ных частей речи с более трудной </w:t>
      </w:r>
      <w:r w:rsidRPr="00CD21DB">
        <w:rPr>
          <w:rFonts w:ascii="Times New Roman" w:hAnsi="Times New Roman" w:cs="Times New Roman"/>
          <w:sz w:val="28"/>
          <w:szCs w:val="28"/>
        </w:rPr>
        <w:lastRenderedPageBreak/>
        <w:t>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w:t>
      </w:r>
      <w:r w:rsidRPr="00CD21DB">
        <w:rPr>
          <w:rFonts w:ascii="Times New Roman" w:hAnsi="Times New Roman" w:cs="Times New Roman"/>
          <w:sz w:val="28"/>
          <w:szCs w:val="28"/>
        </w:rPr>
        <w:lastRenderedPageBreak/>
        <w:t>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w:t>
      </w:r>
      <w:r w:rsidRPr="00CD21DB">
        <w:rPr>
          <w:rFonts w:ascii="Times New Roman" w:hAnsi="Times New Roman" w:cs="Times New Roman"/>
          <w:sz w:val="28"/>
          <w:szCs w:val="28"/>
        </w:rPr>
        <w:lastRenderedPageBreak/>
        <w:t>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 xml:space="preserve">вовательные, вопросительные, </w:t>
      </w:r>
      <w:r w:rsidRPr="00CD21DB">
        <w:rPr>
          <w:rFonts w:ascii="Times New Roman" w:hAnsi="Times New Roman" w:cs="Times New Roman"/>
          <w:sz w:val="28"/>
          <w:szCs w:val="28"/>
        </w:rPr>
        <w:lastRenderedPageBreak/>
        <w:t>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 xml:space="preserve">употребляя большую букву в начале предложения и знаки препинания в конце </w:t>
      </w:r>
      <w:r w:rsidRPr="00CD21DB">
        <w:rPr>
          <w:rFonts w:ascii="Times New Roman" w:hAnsi="Times New Roman" w:cs="Times New Roman"/>
          <w:sz w:val="28"/>
          <w:szCs w:val="28"/>
        </w:rPr>
        <w:lastRenderedPageBreak/>
        <w:t>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lastRenderedPageBreak/>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lastRenderedPageBreak/>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 xml:space="preserve">лений и </w:t>
      </w:r>
      <w:r>
        <w:rPr>
          <w:rFonts w:ascii="Times New Roman" w:hAnsi="Times New Roman" w:cs="Times New Roman"/>
          <w:sz w:val="28"/>
          <w:szCs w:val="28"/>
        </w:rPr>
        <w:lastRenderedPageBreak/>
        <w:t>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 xml:space="preserve">графией решается на заключительных этапах подготовки к уроку. После подбора всего речевого </w:t>
      </w:r>
      <w:r w:rsidRPr="00CD21DB">
        <w:rPr>
          <w:rFonts w:ascii="Times New Roman" w:hAnsi="Times New Roman" w:cs="Times New Roman"/>
          <w:sz w:val="28"/>
          <w:szCs w:val="28"/>
        </w:rPr>
        <w:lastRenderedPageBreak/>
        <w:t>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lastRenderedPageBreak/>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xml:space="preserve">. С учетом особых образовательных </w:t>
      </w:r>
      <w:r w:rsidR="00204516">
        <w:rPr>
          <w:rFonts w:ascii="Times New Roman" w:hAnsi="Times New Roman" w:cs="Times New Roman"/>
          <w:kern w:val="28"/>
          <w:sz w:val="28"/>
          <w:szCs w:val="28"/>
        </w:rPr>
        <w:lastRenderedPageBreak/>
        <w:t>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lastRenderedPageBreak/>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w:t>
      </w:r>
      <w:r w:rsidRPr="00F13056">
        <w:rPr>
          <w:rFonts w:ascii="Times New Roman" w:hAnsi="Times New Roman" w:cs="Times New Roman"/>
          <w:spacing w:val="2"/>
          <w:sz w:val="28"/>
          <w:szCs w:val="28"/>
        </w:rPr>
        <w:lastRenderedPageBreak/>
        <w:t xml:space="preserve">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lastRenderedPageBreak/>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lastRenderedPageBreak/>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w:t>
      </w:r>
      <w:r w:rsidR="00310033">
        <w:rPr>
          <w:rFonts w:ascii="Times New Roman" w:hAnsi="Times New Roman" w:cs="Times New Roman"/>
          <w:sz w:val="28"/>
          <w:szCs w:val="28"/>
        </w:rPr>
        <w:lastRenderedPageBreak/>
        <w:t>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w:t>
      </w:r>
      <w:r>
        <w:rPr>
          <w:rFonts w:ascii="Times New Roman" w:hAnsi="Times New Roman"/>
          <w:kern w:val="22"/>
          <w:sz w:val="28"/>
        </w:rPr>
        <w:lastRenderedPageBreak/>
        <w:t>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lastRenderedPageBreak/>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 xml:space="preserve">предложений; применение основных правил чтения и орфографии, изученных в курсе начальной школы; распознавание и употребление в речи изученных в курсе </w:t>
      </w:r>
      <w:r w:rsidRPr="009665B1">
        <w:rPr>
          <w:rFonts w:ascii="Times New Roman" w:hAnsi="Times New Roman"/>
          <w:sz w:val="28"/>
        </w:rPr>
        <w:lastRenderedPageBreak/>
        <w:t>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w:t>
      </w:r>
      <w:r w:rsidRPr="009F601E">
        <w:rPr>
          <w:rFonts w:ascii="Times New Roman" w:hAnsi="Times New Roman" w:cs="Times New Roman"/>
          <w:sz w:val="28"/>
          <w:szCs w:val="28"/>
        </w:rPr>
        <w:lastRenderedPageBreak/>
        <w:t>(естественные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 xml:space="preserve">с одной </w:t>
      </w:r>
      <w:r w:rsidRPr="009F601E">
        <w:rPr>
          <w:rFonts w:ascii="Times New Roman" w:hAnsi="Times New Roman" w:cs="Times New Roman"/>
          <w:sz w:val="28"/>
          <w:szCs w:val="28"/>
        </w:rPr>
        <w:lastRenderedPageBreak/>
        <w:t>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xml:space="preserve">: на начальном этапе используется наглядное восприятие содержания условия задачи с помощью реальных рисунков, далее с помощью абстрактных </w:t>
      </w:r>
      <w:r w:rsidRPr="009F601E">
        <w:rPr>
          <w:rFonts w:ascii="Times New Roman" w:hAnsi="Times New Roman" w:cs="Times New Roman"/>
          <w:sz w:val="28"/>
          <w:szCs w:val="28"/>
        </w:rPr>
        <w:lastRenderedPageBreak/>
        <w:t>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w:t>
      </w:r>
      <w:r w:rsidR="00D86F4C">
        <w:rPr>
          <w:rFonts w:ascii="Times New Roman" w:hAnsi="Times New Roman" w:cs="Times New Roman"/>
          <w:sz w:val="28"/>
          <w:szCs w:val="28"/>
        </w:rPr>
        <w:lastRenderedPageBreak/>
        <w:t xml:space="preserve">(шар,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 xml:space="preserve">ную </w:t>
      </w:r>
      <w:r>
        <w:rPr>
          <w:rFonts w:ascii="Times New Roman" w:hAnsi="Times New Roman" w:cs="Times New Roman"/>
          <w:sz w:val="28"/>
          <w:szCs w:val="28"/>
        </w:rPr>
        <w:lastRenderedPageBreak/>
        <w:t>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 xml:space="preserve">стых уравнений с одним </w:t>
      </w:r>
      <w:r w:rsidRPr="009F601E">
        <w:rPr>
          <w:rFonts w:ascii="Times New Roman" w:hAnsi="Times New Roman" w:cs="Times New Roman"/>
          <w:sz w:val="28"/>
          <w:szCs w:val="28"/>
        </w:rPr>
        <w:lastRenderedPageBreak/>
        <w:t>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 xml:space="preserve">ручной моторики рекомендуются практические упражнения по воспроизведению </w:t>
      </w:r>
      <w:r w:rsidRPr="009F601E">
        <w:rPr>
          <w:rFonts w:ascii="Times New Roman" w:hAnsi="Times New Roman" w:cs="Times New Roman"/>
          <w:sz w:val="28"/>
          <w:szCs w:val="28"/>
        </w:rPr>
        <w:lastRenderedPageBreak/>
        <w:t>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w:t>
      </w:r>
      <w:r w:rsidRPr="00F13056">
        <w:rPr>
          <w:rFonts w:ascii="Times New Roman" w:hAnsi="Times New Roman" w:cs="Times New Roman"/>
          <w:spacing w:val="2"/>
          <w:sz w:val="28"/>
          <w:szCs w:val="28"/>
        </w:rPr>
        <w:lastRenderedPageBreak/>
        <w:t xml:space="preserve">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13056">
        <w:rPr>
          <w:rFonts w:ascii="Times New Roman" w:hAnsi="Times New Roman" w:cs="Times New Roman"/>
          <w:spacing w:val="2"/>
          <w:sz w:val="28"/>
          <w:szCs w:val="28"/>
        </w:rPr>
        <w:lastRenderedPageBreak/>
        <w:t xml:space="preserve">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 xml:space="preserve">владение основами логического и алгоритмического мышления, пространственного воображения, основами счета, измерений, прикидки </w:t>
      </w:r>
      <w:r w:rsidRPr="008C20E8">
        <w:rPr>
          <w:sz w:val="28"/>
          <w:szCs w:val="28"/>
        </w:rPr>
        <w:lastRenderedPageBreak/>
        <w:t>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lastRenderedPageBreak/>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lastRenderedPageBreak/>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w:t>
      </w:r>
      <w:r>
        <w:rPr>
          <w:rFonts w:ascii="Times New Roman" w:hAnsi="Times New Roman" w:cs="Times New Roman"/>
          <w:iCs/>
          <w:kern w:val="28"/>
          <w:sz w:val="28"/>
          <w:szCs w:val="28"/>
        </w:rPr>
        <w:lastRenderedPageBreak/>
        <w:t xml:space="preserve">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Особое внимание уделяется изучению темы «Организм человека и охрана его здоровья». Усвоение элементарных знаний об организме человека, </w:t>
      </w:r>
      <w:r w:rsidRPr="0091231F">
        <w:rPr>
          <w:rFonts w:ascii="Times New Roman" w:hAnsi="Times New Roman" w:cs="Times New Roman"/>
          <w:sz w:val="28"/>
          <w:szCs w:val="28"/>
        </w:rPr>
        <w:lastRenderedPageBreak/>
        <w:t>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w:t>
      </w:r>
      <w:r w:rsidRPr="0091231F">
        <w:rPr>
          <w:rFonts w:ascii="Times New Roman" w:hAnsi="Times New Roman" w:cs="Times New Roman"/>
          <w:sz w:val="28"/>
          <w:szCs w:val="28"/>
        </w:rPr>
        <w:lastRenderedPageBreak/>
        <w:t>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91231F">
        <w:rPr>
          <w:rFonts w:ascii="Times New Roman" w:hAnsi="Times New Roman" w:cs="Times New Roman"/>
          <w:sz w:val="28"/>
          <w:szCs w:val="28"/>
        </w:rPr>
        <w:lastRenderedPageBreak/>
        <w:t xml:space="preserve">(основание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 xml:space="preserve">Данный предмет обладает широкими возможностями для формирования у обучающихся фундаментальных основ культурологической грамотности,  </w:t>
      </w:r>
      <w:r w:rsidRPr="003F20B2">
        <w:rPr>
          <w:rFonts w:ascii="Times New Roman" w:hAnsi="Times New Roman"/>
          <w:sz w:val="28"/>
          <w:szCs w:val="28"/>
        </w:rPr>
        <w:lastRenderedPageBreak/>
        <w:t>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lastRenderedPageBreak/>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lastRenderedPageBreak/>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lastRenderedPageBreak/>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 xml:space="preserve">ределенным певческим и </w:t>
      </w:r>
      <w:r w:rsidRPr="004118E6">
        <w:rPr>
          <w:rStyle w:val="af7"/>
          <w:rFonts w:ascii="Times New Roman" w:hAnsi="Times New Roman"/>
          <w:color w:val="000000"/>
          <w:sz w:val="28"/>
        </w:rPr>
        <w:lastRenderedPageBreak/>
        <w:t>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w:t>
      </w:r>
      <w:r w:rsidRPr="004118E6">
        <w:rPr>
          <w:rStyle w:val="8pt"/>
          <w:rFonts w:ascii="Times New Roman" w:hAnsi="Times New Roman"/>
          <w:color w:val="000000"/>
          <w:sz w:val="28"/>
        </w:rPr>
        <w:lastRenderedPageBreak/>
        <w:t xml:space="preserve">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lastRenderedPageBreak/>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lastRenderedPageBreak/>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w:t>
      </w:r>
      <w:r w:rsidRPr="00BD374A">
        <w:rPr>
          <w:rFonts w:ascii="Times New Roman" w:hAnsi="Times New Roman" w:cs="Times New Roman"/>
          <w:spacing w:val="-3"/>
          <w:sz w:val="28"/>
          <w:szCs w:val="28"/>
        </w:rPr>
        <w:lastRenderedPageBreak/>
        <w:t>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w:t>
      </w:r>
      <w:r w:rsidRPr="00BD374A">
        <w:rPr>
          <w:rFonts w:ascii="Times New Roman" w:hAnsi="Times New Roman" w:cs="Times New Roman"/>
          <w:spacing w:val="-3"/>
          <w:sz w:val="28"/>
          <w:szCs w:val="28"/>
        </w:rPr>
        <w:lastRenderedPageBreak/>
        <w:t>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w:t>
      </w:r>
      <w:r w:rsidRPr="00BD374A">
        <w:rPr>
          <w:rFonts w:ascii="Times New Roman" w:hAnsi="Times New Roman" w:cs="Times New Roman"/>
          <w:spacing w:val="-3"/>
          <w:sz w:val="28"/>
          <w:szCs w:val="28"/>
        </w:rPr>
        <w:lastRenderedPageBreak/>
        <w:t>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w:t>
      </w:r>
      <w:r w:rsidRPr="00BD374A">
        <w:rPr>
          <w:rFonts w:ascii="Times New Roman" w:hAnsi="Times New Roman" w:cs="Times New Roman"/>
          <w:spacing w:val="-3"/>
          <w:sz w:val="28"/>
          <w:szCs w:val="28"/>
        </w:rPr>
        <w:lastRenderedPageBreak/>
        <w:t>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w:t>
      </w:r>
      <w:r w:rsidRPr="00BD374A">
        <w:rPr>
          <w:rFonts w:ascii="Times New Roman" w:hAnsi="Times New Roman" w:cs="Times New Roman"/>
          <w:spacing w:val="-3"/>
          <w:sz w:val="28"/>
          <w:szCs w:val="28"/>
        </w:rPr>
        <w:lastRenderedPageBreak/>
        <w:t>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w:t>
      </w:r>
      <w:r w:rsidRPr="00BD374A">
        <w:rPr>
          <w:rFonts w:ascii="Times New Roman" w:hAnsi="Times New Roman" w:cs="Times New Roman"/>
          <w:spacing w:val="-3"/>
          <w:sz w:val="28"/>
          <w:szCs w:val="28"/>
        </w:rPr>
        <w:lastRenderedPageBreak/>
        <w:t>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lastRenderedPageBreak/>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lastRenderedPageBreak/>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lastRenderedPageBreak/>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w:t>
      </w:r>
      <w:r w:rsidRPr="00584162">
        <w:rPr>
          <w:rFonts w:ascii="Times New Roman" w:hAnsi="Times New Roman" w:cs="Times New Roman"/>
          <w:spacing w:val="-3"/>
          <w:sz w:val="28"/>
          <w:szCs w:val="28"/>
        </w:rPr>
        <w:lastRenderedPageBreak/>
        <w:t xml:space="preserve">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перенос тяжести тела с лыжи на лыжу (на месте, в движении, прыжком с опорой на палки); комплексы общеразвивающих </w:t>
      </w:r>
      <w:r w:rsidRPr="002870D8">
        <w:rPr>
          <w:rFonts w:ascii="Times New Roman" w:hAnsi="Times New Roman" w:cs="Times New Roman"/>
          <w:spacing w:val="-3"/>
          <w:sz w:val="28"/>
          <w:szCs w:val="28"/>
        </w:rPr>
        <w:lastRenderedPageBreak/>
        <w:t>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lastRenderedPageBreak/>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xml:space="preserve">; </w:t>
      </w:r>
      <w:r>
        <w:rPr>
          <w:rFonts w:ascii="Times New Roman" w:hAnsi="Times New Roman" w:cs="Times New Roman"/>
          <w:spacing w:val="-3"/>
          <w:sz w:val="28"/>
          <w:szCs w:val="28"/>
        </w:rPr>
        <w:lastRenderedPageBreak/>
        <w:t>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 разных народов России (на примере 2—3 народов). Особенности тематики, материалов, внешнего вида изделий декоративного искусства разных народов, </w:t>
      </w:r>
      <w:r w:rsidRPr="00F13056">
        <w:rPr>
          <w:rFonts w:ascii="Times New Roman" w:hAnsi="Times New Roman" w:cs="Times New Roman"/>
          <w:sz w:val="28"/>
          <w:szCs w:val="28"/>
        </w:rPr>
        <w:lastRenderedPageBreak/>
        <w:t>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w:t>
      </w:r>
      <w:r w:rsidRPr="00F13056">
        <w:rPr>
          <w:rFonts w:ascii="Times New Roman" w:hAnsi="Times New Roman" w:cs="Times New Roman"/>
          <w:spacing w:val="2"/>
          <w:sz w:val="28"/>
          <w:szCs w:val="28"/>
        </w:rPr>
        <w:lastRenderedPageBreak/>
        <w:t xml:space="preserve">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lastRenderedPageBreak/>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 xml:space="preserve">завершается формирование произносительной стороны речи. Осуществляется автоматизация навыков произношения в различных </w:t>
      </w:r>
      <w:r>
        <w:rPr>
          <w:rFonts w:ascii="Times New Roman" w:hAnsi="Times New Roman" w:cs="Times New Roman"/>
          <w:sz w:val="28"/>
          <w:szCs w:val="28"/>
        </w:rPr>
        <w:lastRenderedPageBreak/>
        <w:t>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 xml:space="preserve">ляется последовательностью появления звуков речи в онтогенезе, их артикуляторной </w:t>
      </w:r>
      <w:r w:rsidRPr="00E535C0">
        <w:rPr>
          <w:rFonts w:ascii="Times New Roman" w:hAnsi="Times New Roman" w:cs="Times New Roman"/>
          <w:sz w:val="28"/>
          <w:szCs w:val="28"/>
        </w:rPr>
        <w:lastRenderedPageBreak/>
        <w:t>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w:t>
      </w:r>
      <w:r w:rsidRPr="00E535C0">
        <w:rPr>
          <w:rFonts w:ascii="Times New Roman" w:hAnsi="Times New Roman" w:cs="Times New Roman"/>
          <w:sz w:val="28"/>
          <w:szCs w:val="28"/>
        </w:rPr>
        <w:lastRenderedPageBreak/>
        <w:t>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w:t>
      </w:r>
      <w:r>
        <w:rPr>
          <w:rFonts w:ascii="Times New Roman" w:hAnsi="Times New Roman" w:cs="Times New Roman"/>
          <w:sz w:val="28"/>
          <w:szCs w:val="28"/>
        </w:rPr>
        <w:lastRenderedPageBreak/>
        <w:t xml:space="preserve">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w:t>
      </w:r>
      <w:r w:rsidRPr="00274FBB">
        <w:rPr>
          <w:rFonts w:ascii="Times New Roman" w:hAnsi="Times New Roman"/>
          <w:color w:val="000000"/>
          <w:kern w:val="22"/>
          <w:sz w:val="28"/>
        </w:rPr>
        <w:lastRenderedPageBreak/>
        <w:t>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w:t>
      </w:r>
      <w:r w:rsidRPr="00274FBB">
        <w:rPr>
          <w:rFonts w:ascii="Times New Roman" w:hAnsi="Times New Roman"/>
          <w:color w:val="000000"/>
          <w:kern w:val="22"/>
          <w:sz w:val="28"/>
        </w:rPr>
        <w:lastRenderedPageBreak/>
        <w:t>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w:t>
      </w:r>
      <w:r w:rsidRPr="00274FBB">
        <w:rPr>
          <w:rStyle w:val="af7"/>
          <w:rFonts w:ascii="Times New Roman" w:hAnsi="Times New Roman"/>
          <w:color w:val="000000"/>
          <w:kern w:val="22"/>
          <w:sz w:val="28"/>
        </w:rPr>
        <w:lastRenderedPageBreak/>
        <w:t xml:space="preserve">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 xml:space="preserve">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w:t>
      </w:r>
      <w:r w:rsidRPr="00274FBB">
        <w:rPr>
          <w:rStyle w:val="af7"/>
          <w:rFonts w:ascii="Times New Roman" w:hAnsi="Times New Roman"/>
          <w:color w:val="000000"/>
          <w:kern w:val="22"/>
          <w:sz w:val="28"/>
        </w:rPr>
        <w:lastRenderedPageBreak/>
        <w:t>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lastRenderedPageBreak/>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 xml:space="preserve">речи направлена на овладение обучающимися с </w:t>
      </w:r>
      <w:r>
        <w:rPr>
          <w:rFonts w:ascii="Times New Roman" w:hAnsi="Times New Roman" w:cs="Times New Roman"/>
          <w:sz w:val="28"/>
          <w:szCs w:val="28"/>
        </w:rPr>
        <w:lastRenderedPageBreak/>
        <w:t>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w:t>
      </w:r>
      <w:r w:rsidR="007B6934">
        <w:rPr>
          <w:rFonts w:ascii="Times New Roman" w:hAnsi="Times New Roman" w:cs="Times New Roman"/>
          <w:sz w:val="28"/>
          <w:szCs w:val="28"/>
        </w:rPr>
        <w:lastRenderedPageBreak/>
        <w:t>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r>
      <w:r w:rsidRPr="00F6522F">
        <w:rPr>
          <w:rFonts w:ascii="Times New Roman" w:hAnsi="Times New Roman" w:cs="Times New Roman"/>
          <w:sz w:val="28"/>
          <w:szCs w:val="28"/>
        </w:rPr>
        <w:lastRenderedPageBreak/>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 xml:space="preserve">ние на картинке и т.п.). При знакомстве со словами, имеющими отвлеченное (абстрактное) </w:t>
      </w:r>
      <w:r w:rsidRPr="00F6522F">
        <w:rPr>
          <w:rFonts w:ascii="Times New Roman" w:hAnsi="Times New Roman" w:cs="Times New Roman"/>
          <w:sz w:val="28"/>
          <w:szCs w:val="28"/>
        </w:rPr>
        <w:lastRenderedPageBreak/>
        <w:t>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w:t>
      </w:r>
      <w:r>
        <w:rPr>
          <w:rFonts w:ascii="Times New Roman" w:hAnsi="Times New Roman" w:cs="Times New Roman"/>
          <w:sz w:val="28"/>
          <w:szCs w:val="28"/>
        </w:rPr>
        <w:lastRenderedPageBreak/>
        <w:t xml:space="preserve">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 xml:space="preserve">тическим связям между словами предложения (с использованием </w:t>
      </w:r>
      <w:r w:rsidRPr="00F6522F">
        <w:rPr>
          <w:rFonts w:ascii="Times New Roman" w:hAnsi="Times New Roman" w:cs="Times New Roman"/>
          <w:sz w:val="28"/>
          <w:szCs w:val="28"/>
        </w:rPr>
        <w:lastRenderedPageBreak/>
        <w:t>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xml:space="preserve">: </w:t>
      </w:r>
      <w:r w:rsidRPr="00F6522F">
        <w:rPr>
          <w:rFonts w:ascii="Times New Roman" w:hAnsi="Times New Roman" w:cs="Times New Roman"/>
          <w:sz w:val="28"/>
          <w:szCs w:val="28"/>
        </w:rPr>
        <w:lastRenderedPageBreak/>
        <w:t>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w:t>
      </w:r>
      <w:r w:rsidR="00662EB0">
        <w:rPr>
          <w:rFonts w:ascii="Times New Roman" w:hAnsi="Times New Roman" w:cs="Times New Roman"/>
          <w:sz w:val="28"/>
          <w:szCs w:val="28"/>
        </w:rPr>
        <w:lastRenderedPageBreak/>
        <w:t xml:space="preserve">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Программа должна предусматривать приобщение обучающихся к базовым национальным ценностям российского общества, общечеловеческим </w:t>
      </w:r>
      <w:r w:rsidRPr="002E4C98">
        <w:rPr>
          <w:rFonts w:ascii="Times New Roman" w:hAnsi="Times New Roman" w:cs="Times New Roman"/>
          <w:kern w:val="2"/>
          <w:sz w:val="28"/>
          <w:szCs w:val="28"/>
        </w:rPr>
        <w:lastRenderedPageBreak/>
        <w:t>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w:t>
      </w:r>
      <w:r w:rsidRPr="00611D24">
        <w:rPr>
          <w:rFonts w:ascii="Times New Roman" w:hAnsi="Times New Roman"/>
          <w:sz w:val="28"/>
          <w:szCs w:val="28"/>
        </w:rPr>
        <w:lastRenderedPageBreak/>
        <w:t>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lastRenderedPageBreak/>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xml:space="preserve">Образовательная организация может конкретизировать общие задачи духовно-нравственного развития обучающихся с учётом национальных и </w:t>
      </w:r>
      <w:r w:rsidRPr="00207C17">
        <w:rPr>
          <w:rFonts w:ascii="Times New Roman" w:eastAsia="@Arial Unicode MS" w:hAnsi="Times New Roman" w:cs="Times New Roman"/>
          <w:color w:val="auto"/>
          <w:kern w:val="0"/>
          <w:sz w:val="28"/>
          <w:lang w:eastAsia="ru-RU"/>
        </w:rPr>
        <w:lastRenderedPageBreak/>
        <w:t>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lastRenderedPageBreak/>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 xml:space="preserve">скрывающих историю семьи, укрепляющих преемственность между поколениями; встречи с представителями разных профессий, проведение </w:t>
      </w:r>
      <w:r w:rsidR="00BD4AB5">
        <w:rPr>
          <w:rFonts w:ascii="Times New Roman" w:eastAsia="Calibri" w:hAnsi="Times New Roman" w:cs="Times New Roman"/>
          <w:color w:val="auto"/>
          <w:kern w:val="0"/>
          <w:sz w:val="28"/>
          <w:szCs w:val="28"/>
        </w:rPr>
        <w:lastRenderedPageBreak/>
        <w:t>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lastRenderedPageBreak/>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lastRenderedPageBreak/>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 xml:space="preserve">ой для </w:t>
      </w:r>
      <w:r>
        <w:rPr>
          <w:rFonts w:ascii="Times New Roman" w:hAnsi="Times New Roman" w:cs="Times New Roman"/>
          <w:color w:val="auto"/>
          <w:spacing w:val="2"/>
          <w:sz w:val="28"/>
          <w:szCs w:val="28"/>
        </w:rPr>
        <w:lastRenderedPageBreak/>
        <w:t>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w:t>
      </w:r>
      <w:r w:rsidRPr="00FC2E21">
        <w:rPr>
          <w:rFonts w:ascii="Times New Roman" w:hAnsi="Times New Roman" w:cs="Times New Roman"/>
          <w:color w:val="auto"/>
          <w:kern w:val="2"/>
          <w:sz w:val="28"/>
          <w:szCs w:val="28"/>
        </w:rPr>
        <w:lastRenderedPageBreak/>
        <w:t>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коррекционных мероприятий учителей, специалистов в области коррекционной педагогики, медицинских работников образовательной </w:t>
      </w:r>
      <w:r w:rsidRPr="00FC2E21">
        <w:rPr>
          <w:rFonts w:ascii="Times New Roman" w:hAnsi="Times New Roman" w:cs="Times New Roman"/>
          <w:color w:val="auto"/>
          <w:kern w:val="2"/>
          <w:sz w:val="28"/>
          <w:szCs w:val="28"/>
        </w:rPr>
        <w:lastRenderedPageBreak/>
        <w:t>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lastRenderedPageBreak/>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w:t>
      </w:r>
      <w:r w:rsidRPr="00FC2E21">
        <w:rPr>
          <w:rFonts w:ascii="Times New Roman" w:hAnsi="Times New Roman" w:cs="Times New Roman"/>
          <w:color w:val="auto"/>
          <w:kern w:val="2"/>
          <w:sz w:val="28"/>
          <w:szCs w:val="28"/>
        </w:rPr>
        <w:lastRenderedPageBreak/>
        <w:t>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w:t>
      </w:r>
      <w:r>
        <w:rPr>
          <w:rFonts w:ascii="Times New Roman" w:hAnsi="Times New Roman" w:cs="Times New Roman"/>
          <w:color w:val="auto"/>
          <w:kern w:val="2"/>
          <w:sz w:val="28"/>
          <w:szCs w:val="28"/>
        </w:rPr>
        <w:lastRenderedPageBreak/>
        <w:t>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w:t>
      </w:r>
      <w:r w:rsidRPr="00267B0B">
        <w:rPr>
          <w:rFonts w:ascii="Times New Roman" w:hAnsi="Times New Roman" w:cs="Times New Roman"/>
          <w:color w:val="auto"/>
          <w:kern w:val="2"/>
          <w:sz w:val="28"/>
          <w:szCs w:val="28"/>
        </w:rPr>
        <w:lastRenderedPageBreak/>
        <w:t>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lastRenderedPageBreak/>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lastRenderedPageBreak/>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w:t>
      </w:r>
      <w:r w:rsidR="00950353">
        <w:rPr>
          <w:rFonts w:ascii="Times New Roman" w:hAnsi="Times New Roman"/>
          <w:sz w:val="28"/>
        </w:rPr>
        <w:lastRenderedPageBreak/>
        <w:t xml:space="preserve">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 xml:space="preserve">ределении </w:t>
      </w:r>
      <w:r>
        <w:rPr>
          <w:rFonts w:ascii="Times New Roman" w:hAnsi="Times New Roman" w:cs="Times New Roman"/>
          <w:sz w:val="28"/>
          <w:szCs w:val="28"/>
        </w:rPr>
        <w:lastRenderedPageBreak/>
        <w:t>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w:t>
      </w:r>
      <w:r w:rsidR="005079E1" w:rsidRPr="00B668F6">
        <w:rPr>
          <w:rFonts w:ascii="Times New Roman" w:hAnsi="Times New Roman" w:cs="Times New Roman"/>
          <w:color w:val="auto"/>
          <w:kern w:val="28"/>
          <w:sz w:val="28"/>
          <w:szCs w:val="28"/>
        </w:rPr>
        <w:lastRenderedPageBreak/>
        <w:t xml:space="preserve">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lastRenderedPageBreak/>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lastRenderedPageBreak/>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firstRow="1" w:lastRow="0" w:firstColumn="1" w:lastColumn="0" w:noHBand="0" w:noVBand="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lastRenderedPageBreak/>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lastRenderedPageBreak/>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w:t>
      </w:r>
      <w:r w:rsidRPr="00974B40">
        <w:rPr>
          <w:rFonts w:ascii="Times New Roman" w:hAnsi="Times New Roman" w:cs="Times New Roman"/>
          <w:color w:val="auto"/>
          <w:sz w:val="28"/>
          <w:szCs w:val="28"/>
        </w:rPr>
        <w:lastRenderedPageBreak/>
        <w:t>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lastRenderedPageBreak/>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xml:space="preserve">-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w:t>
      </w:r>
      <w:r w:rsidRPr="008F6778">
        <w:rPr>
          <w:rFonts w:ascii="Times New Roman" w:hAnsi="Times New Roman" w:cs="Times New Roman"/>
          <w:color w:val="auto"/>
          <w:sz w:val="28"/>
          <w:szCs w:val="28"/>
        </w:rPr>
        <w:lastRenderedPageBreak/>
        <w:t>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lastRenderedPageBreak/>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lastRenderedPageBreak/>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 xml:space="preserve">оказания </w:t>
      </w:r>
      <w:r w:rsidRPr="004167FD">
        <w:rPr>
          <w:rFonts w:ascii="Times New Roman" w:hAnsi="Times New Roman"/>
          <w:spacing w:val="-3"/>
          <w:sz w:val="28"/>
          <w:szCs w:val="28"/>
        </w:rPr>
        <w:lastRenderedPageBreak/>
        <w:t>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lastRenderedPageBreak/>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w:t>
      </w:r>
      <w:r w:rsidRPr="004167FD">
        <w:rPr>
          <w:rFonts w:ascii="Times New Roman" w:hAnsi="Times New Roman"/>
          <w:sz w:val="28"/>
          <w:szCs w:val="28"/>
        </w:rPr>
        <w:lastRenderedPageBreak/>
        <w:t>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w:t>
      </w:r>
      <w:r w:rsidRPr="004167FD">
        <w:rPr>
          <w:rFonts w:ascii="Times New Roman" w:hAnsi="Times New Roman"/>
          <w:sz w:val="28"/>
          <w:szCs w:val="28"/>
        </w:rPr>
        <w:lastRenderedPageBreak/>
        <w:t>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lastRenderedPageBreak/>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 xml:space="preserve">Вышеперечисленные и другие средства могут и должны использоваться для развития вербальной коммуникации с обучающимися, для которых она </w:t>
      </w:r>
      <w:r w:rsidRPr="001C4033">
        <w:rPr>
          <w:rFonts w:ascii="Times New Roman" w:hAnsi="Times New Roman" w:cs="Times New Roman"/>
          <w:color w:val="auto"/>
          <w:sz w:val="28"/>
          <w:szCs w:val="28"/>
        </w:rPr>
        <w:lastRenderedPageBreak/>
        <w:t>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p w:rsidR="000F432A" w:rsidRDefault="000F432A"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p w:rsidR="000F432A" w:rsidRDefault="000F432A"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p w:rsidR="000F432A" w:rsidRDefault="000F432A"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p w:rsidR="000F432A" w:rsidRDefault="000F432A"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p w:rsidR="000F432A" w:rsidRDefault="000F432A"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p w:rsidR="000F432A" w:rsidRDefault="000F432A"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p w:rsidR="000F432A" w:rsidRDefault="000F432A"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p w:rsidR="000F432A" w:rsidRDefault="000F432A" w:rsidP="000F432A">
      <w:pPr>
        <w:spacing w:after="0"/>
        <w:ind w:left="3969" w:right="-143"/>
        <w:rPr>
          <w:rFonts w:ascii="Times New Roman" w:hAnsi="Times New Roman"/>
          <w:b/>
          <w:sz w:val="28"/>
          <w:szCs w:val="28"/>
        </w:rPr>
      </w:pPr>
      <w:r>
        <w:rPr>
          <w:rFonts w:ascii="Times New Roman" w:hAnsi="Times New Roman"/>
          <w:b/>
          <w:sz w:val="28"/>
          <w:szCs w:val="28"/>
        </w:rPr>
        <w:t>ОДОБРЕНА</w:t>
      </w:r>
    </w:p>
    <w:p w:rsidR="000F432A" w:rsidRDefault="000F432A" w:rsidP="000F432A">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0F432A" w:rsidRDefault="000F432A" w:rsidP="000F432A">
      <w:pPr>
        <w:pStyle w:val="aff0"/>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0F432A" w:rsidRPr="00F63254" w:rsidRDefault="000F432A"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0F432A" w:rsidRPr="00F63254" w:rsidSect="00E633BF">
      <w:footerReference w:type="default" r:id="rId7"/>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0D" w:rsidRDefault="00AD0B0D">
      <w:pPr>
        <w:spacing w:after="0" w:line="240" w:lineRule="auto"/>
      </w:pPr>
      <w:r>
        <w:separator/>
      </w:r>
    </w:p>
  </w:endnote>
  <w:endnote w:type="continuationSeparator" w:id="0">
    <w:p w:rsidR="00AD0B0D" w:rsidRDefault="00AD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EE2" w:rsidRDefault="00AD0B0D">
    <w:pPr>
      <w:pStyle w:val="af6"/>
      <w:jc w:val="center"/>
    </w:pPr>
    <w:r>
      <w:fldChar w:fldCharType="begin"/>
    </w:r>
    <w:r>
      <w:instrText xml:space="preserve"> PAGE   \* MERGEFORMAT </w:instrText>
    </w:r>
    <w:r>
      <w:fldChar w:fldCharType="separate"/>
    </w:r>
    <w:r w:rsidR="000F432A">
      <w:rPr>
        <w:noProof/>
      </w:rPr>
      <w:t>4</w:t>
    </w:r>
    <w:r>
      <w:rPr>
        <w:noProof/>
      </w:rPr>
      <w:fldChar w:fldCharType="end"/>
    </w:r>
  </w:p>
  <w:p w:rsidR="00B54EE2" w:rsidRDefault="00B54EE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0D" w:rsidRDefault="00AD0B0D">
      <w:pPr>
        <w:spacing w:after="0" w:line="240" w:lineRule="auto"/>
      </w:pPr>
      <w:r>
        <w:separator/>
      </w:r>
    </w:p>
  </w:footnote>
  <w:footnote w:type="continuationSeparator" w:id="0">
    <w:p w:rsidR="00AD0B0D" w:rsidRDefault="00AD0B0D">
      <w:pPr>
        <w:spacing w:after="0" w:line="240" w:lineRule="auto"/>
      </w:pPr>
      <w:r>
        <w:continuationSeparator/>
      </w:r>
    </w:p>
  </w:footnote>
  <w:footnote w:id="1">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2">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0">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6">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32A"/>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0B0D"/>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6B573F3D-C1C9-4F95-81A8-BA45B152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65391</Words>
  <Characters>372733</Characters>
  <Application>Microsoft Office Word</Application>
  <DocSecurity>0</DocSecurity>
  <Lines>3106</Lines>
  <Paragraphs>874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437250</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осош</cp:lastModifiedBy>
  <cp:revision>5</cp:revision>
  <cp:lastPrinted>2016-09-13T09:51:00Z</cp:lastPrinted>
  <dcterms:created xsi:type="dcterms:W3CDTF">2015-12-29T08:35:00Z</dcterms:created>
  <dcterms:modified xsi:type="dcterms:W3CDTF">2016-09-13T09:52:00Z</dcterms:modified>
</cp:coreProperties>
</file>