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A2" w:rsidRPr="0069311B" w:rsidRDefault="00E134A2" w:rsidP="00E13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</w:t>
      </w:r>
    </w:p>
    <w:p w:rsidR="00E134A2" w:rsidRPr="0069311B" w:rsidRDefault="00E134A2" w:rsidP="00E13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sz w:val="24"/>
          <w:szCs w:val="24"/>
        </w:rPr>
        <w:t>Омутинская  средняя общеобразовательная школа №2</w:t>
      </w:r>
    </w:p>
    <w:tbl>
      <w:tblPr>
        <w:tblW w:w="16770" w:type="dxa"/>
        <w:tblInd w:w="-1183" w:type="dxa"/>
        <w:tblLayout w:type="fixed"/>
        <w:tblLook w:val="04A0"/>
      </w:tblPr>
      <w:tblGrid>
        <w:gridCol w:w="6755"/>
        <w:gridCol w:w="4405"/>
        <w:gridCol w:w="5610"/>
      </w:tblGrid>
      <w:tr w:rsidR="00E134A2" w:rsidRPr="0069311B" w:rsidTr="00E134A2">
        <w:trPr>
          <w:trHeight w:val="2854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4A2" w:rsidRPr="0069311B" w:rsidRDefault="00E134A2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311B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E134A2" w:rsidRPr="0069311B" w:rsidRDefault="00E134A2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 заседании школьного МО </w:t>
            </w:r>
          </w:p>
          <w:p w:rsidR="00E134A2" w:rsidRPr="0069311B" w:rsidRDefault="00E134A2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31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Протокол  № ____  от  _____________ 2016г.</w:t>
            </w:r>
          </w:p>
          <w:p w:rsidR="00E134A2" w:rsidRPr="0069311B" w:rsidRDefault="00E134A2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311B">
              <w:rPr>
                <w:rFonts w:ascii="Times New Roman" w:hAnsi="Times New Roman" w:cs="Times New Roman"/>
                <w:sz w:val="24"/>
                <w:szCs w:val="24"/>
              </w:rPr>
              <w:t xml:space="preserve">             Руководитель МО _______/___________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4A2" w:rsidRPr="0069311B" w:rsidRDefault="00E134A2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311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134A2" w:rsidRPr="0069311B" w:rsidRDefault="00E134A2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МАОУ ОСОШ №2</w:t>
            </w:r>
          </w:p>
          <w:p w:rsidR="00E134A2" w:rsidRPr="0069311B" w:rsidRDefault="00E134A2">
            <w:pPr>
              <w:tabs>
                <w:tab w:val="right" w:pos="3859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311B">
              <w:rPr>
                <w:rFonts w:ascii="Times New Roman" w:hAnsi="Times New Roman" w:cs="Times New Roman"/>
                <w:sz w:val="24"/>
                <w:szCs w:val="24"/>
              </w:rPr>
              <w:t>_________ _____Е.Н.Яковлева</w:t>
            </w:r>
            <w:r w:rsidRPr="0069311B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E134A2" w:rsidRPr="0069311B" w:rsidRDefault="00E134A2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311B">
              <w:rPr>
                <w:rFonts w:ascii="Times New Roman" w:hAnsi="Times New Roman" w:cs="Times New Roman"/>
                <w:sz w:val="24"/>
                <w:szCs w:val="24"/>
              </w:rPr>
              <w:t>«____» _______________2016 г.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A2" w:rsidRPr="0069311B" w:rsidRDefault="00E134A2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311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134A2" w:rsidRPr="0069311B" w:rsidRDefault="00E134A2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hAnsi="Times New Roman" w:cs="Times New Roman"/>
                <w:sz w:val="24"/>
                <w:szCs w:val="24"/>
              </w:rPr>
              <w:t>директор МАОУ ОСОШ№2</w:t>
            </w:r>
          </w:p>
          <w:p w:rsidR="00E134A2" w:rsidRPr="0069311B" w:rsidRDefault="00E134A2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311B">
              <w:rPr>
                <w:rFonts w:ascii="Times New Roman" w:hAnsi="Times New Roman" w:cs="Times New Roman"/>
                <w:sz w:val="24"/>
                <w:szCs w:val="24"/>
              </w:rPr>
              <w:t>___________ ______А.Б.Комарова</w:t>
            </w:r>
          </w:p>
          <w:p w:rsidR="00E134A2" w:rsidRPr="0069311B" w:rsidRDefault="00E134A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4A2" w:rsidRPr="0069311B" w:rsidRDefault="00E134A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B">
              <w:rPr>
                <w:rFonts w:ascii="Times New Roman" w:hAnsi="Times New Roman" w:cs="Times New Roman"/>
                <w:sz w:val="24"/>
                <w:szCs w:val="24"/>
              </w:rPr>
              <w:t xml:space="preserve">приказ  № ___от «___»____________2016 г </w:t>
            </w:r>
          </w:p>
          <w:p w:rsidR="00E134A2" w:rsidRPr="0069311B" w:rsidRDefault="00E134A2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134A2" w:rsidRPr="0069311B" w:rsidRDefault="00E134A2" w:rsidP="00E134A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34A2" w:rsidRPr="0069311B" w:rsidRDefault="00E134A2" w:rsidP="00E134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4A2" w:rsidRPr="0069311B" w:rsidRDefault="00E134A2" w:rsidP="00E134A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11B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«Изобразительное искусство»</w:t>
      </w:r>
    </w:p>
    <w:p w:rsidR="00E134A2" w:rsidRPr="0069311B" w:rsidRDefault="00E134A2" w:rsidP="00E134A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311B">
        <w:rPr>
          <w:rFonts w:ascii="Times New Roman" w:hAnsi="Times New Roman" w:cs="Times New Roman"/>
          <w:sz w:val="24"/>
          <w:szCs w:val="24"/>
        </w:rPr>
        <w:t>(На основе авторской прогрммы   Б.М.Неменского)</w:t>
      </w:r>
    </w:p>
    <w:p w:rsidR="00E134A2" w:rsidRPr="0069311B" w:rsidRDefault="00E134A2" w:rsidP="00E13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sz w:val="24"/>
          <w:szCs w:val="24"/>
        </w:rPr>
        <w:t>для 7 А,Б,В  классов</w:t>
      </w:r>
    </w:p>
    <w:p w:rsidR="00E134A2" w:rsidRPr="0069311B" w:rsidRDefault="00E134A2" w:rsidP="00E13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sz w:val="24"/>
          <w:szCs w:val="24"/>
        </w:rPr>
        <w:t xml:space="preserve">1 час в неделю (34 часа)                                                                                                               </w:t>
      </w:r>
    </w:p>
    <w:p w:rsidR="00E134A2" w:rsidRPr="0069311B" w:rsidRDefault="00E134A2" w:rsidP="00E13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9172B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9311B">
        <w:rPr>
          <w:rFonts w:ascii="Times New Roman" w:hAnsi="Times New Roman" w:cs="Times New Roman"/>
          <w:sz w:val="24"/>
          <w:szCs w:val="24"/>
        </w:rPr>
        <w:t>Составитель:  учитель изо</w:t>
      </w:r>
    </w:p>
    <w:p w:rsidR="00E134A2" w:rsidRPr="0069311B" w:rsidRDefault="00E134A2" w:rsidP="00E134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Торопова Н.А.</w:t>
      </w:r>
    </w:p>
    <w:p w:rsidR="0069311B" w:rsidRDefault="0069311B" w:rsidP="00E134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134A2" w:rsidRPr="0069311B" w:rsidRDefault="00E134A2" w:rsidP="00E134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sz w:val="24"/>
          <w:szCs w:val="24"/>
        </w:rPr>
        <w:t>2016-2017 учебный год</w:t>
      </w:r>
    </w:p>
    <w:p w:rsidR="0069311B" w:rsidRDefault="0069311B" w:rsidP="007661EA">
      <w:pPr>
        <w:pStyle w:val="a6"/>
        <w:rPr>
          <w:rFonts w:ascii="Times New Roman" w:hAnsi="Times New Roman"/>
          <w:b/>
          <w:sz w:val="24"/>
          <w:szCs w:val="24"/>
        </w:rPr>
      </w:pPr>
    </w:p>
    <w:p w:rsidR="0069311B" w:rsidRDefault="0069311B" w:rsidP="007661EA">
      <w:pPr>
        <w:pStyle w:val="a6"/>
        <w:rPr>
          <w:rFonts w:ascii="Times New Roman" w:hAnsi="Times New Roman"/>
          <w:b/>
          <w:sz w:val="24"/>
          <w:szCs w:val="24"/>
        </w:rPr>
      </w:pPr>
    </w:p>
    <w:p w:rsidR="007661EA" w:rsidRPr="0069311B" w:rsidRDefault="007661EA" w:rsidP="007661EA">
      <w:pPr>
        <w:pStyle w:val="a6"/>
        <w:rPr>
          <w:rFonts w:ascii="Times New Roman" w:hAnsi="Times New Roman"/>
          <w:b/>
          <w:sz w:val="24"/>
          <w:szCs w:val="24"/>
        </w:rPr>
      </w:pPr>
      <w:r w:rsidRPr="0069311B">
        <w:rPr>
          <w:rFonts w:ascii="Times New Roman" w:hAnsi="Times New Roman"/>
          <w:b/>
          <w:sz w:val="24"/>
          <w:szCs w:val="24"/>
        </w:rPr>
        <w:t>1.Пояснительная записка.</w:t>
      </w:r>
    </w:p>
    <w:p w:rsidR="007661EA" w:rsidRPr="0069311B" w:rsidRDefault="007661EA" w:rsidP="007661EA">
      <w:pPr>
        <w:pStyle w:val="a6"/>
        <w:rPr>
          <w:rFonts w:ascii="Times New Roman" w:hAnsi="Times New Roman"/>
          <w:b/>
          <w:sz w:val="24"/>
          <w:szCs w:val="24"/>
        </w:rPr>
      </w:pPr>
      <w:r w:rsidRPr="0069311B">
        <w:rPr>
          <w:rFonts w:ascii="Times New Roman" w:hAnsi="Times New Roman"/>
          <w:b/>
          <w:sz w:val="24"/>
          <w:szCs w:val="24"/>
        </w:rPr>
        <w:t>Статус документа.</w:t>
      </w:r>
    </w:p>
    <w:p w:rsidR="007661EA" w:rsidRPr="0069311B" w:rsidRDefault="007661EA" w:rsidP="007661EA">
      <w:pPr>
        <w:pStyle w:val="a6"/>
        <w:ind w:left="-709"/>
        <w:rPr>
          <w:rFonts w:ascii="Times New Roman" w:hAnsi="Times New Roman"/>
          <w:sz w:val="24"/>
          <w:szCs w:val="24"/>
        </w:rPr>
      </w:pPr>
      <w:r w:rsidRPr="0069311B">
        <w:rPr>
          <w:rFonts w:ascii="Times New Roman" w:hAnsi="Times New Roman"/>
          <w:sz w:val="24"/>
          <w:szCs w:val="24"/>
        </w:rPr>
        <w:t xml:space="preserve">Рабочая программа «Изобразительное искусство» для 7 классов МАОУ ОСОШ№2  разработана на основе  авторской программы Б.М. Неменского, «Изобразительное искусство и художественный труд 1-9 кл.»: прогр. /Сост. Б.М. Неменский.- М.: Просвещение, 2013.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изобразительного искусства, которые определены стандартом. искусства. </w:t>
      </w:r>
    </w:p>
    <w:p w:rsidR="007661EA" w:rsidRPr="0069311B" w:rsidRDefault="007661EA" w:rsidP="007661EA">
      <w:pPr>
        <w:pStyle w:val="a6"/>
        <w:ind w:left="-567"/>
        <w:jc w:val="both"/>
        <w:rPr>
          <w:rFonts w:ascii="Times New Roman" w:hAnsi="Times New Roman"/>
          <w:b/>
          <w:iCs/>
          <w:sz w:val="24"/>
          <w:szCs w:val="24"/>
        </w:rPr>
      </w:pPr>
      <w:r w:rsidRPr="0069311B">
        <w:rPr>
          <w:rFonts w:ascii="Times New Roman" w:hAnsi="Times New Roman"/>
          <w:b/>
          <w:iCs/>
          <w:sz w:val="24"/>
          <w:szCs w:val="24"/>
        </w:rPr>
        <w:t>Структура документа</w:t>
      </w:r>
    </w:p>
    <w:p w:rsidR="007661EA" w:rsidRPr="0069311B" w:rsidRDefault="007661EA" w:rsidP="007661EA">
      <w:pPr>
        <w:ind w:left="-567" w:firstLine="708"/>
        <w:jc w:val="both"/>
        <w:rPr>
          <w:rFonts w:ascii="Times New Roman" w:hAnsi="Times New Roman" w:cs="Times New Roman"/>
          <w:color w:val="202020"/>
          <w:spacing w:val="-1"/>
          <w:sz w:val="24"/>
          <w:szCs w:val="24"/>
        </w:rPr>
      </w:pPr>
      <w:r w:rsidRPr="0069311B">
        <w:rPr>
          <w:rFonts w:ascii="Times New Roman" w:hAnsi="Times New Roman" w:cs="Times New Roman"/>
          <w:color w:val="202020"/>
          <w:spacing w:val="-1"/>
          <w:sz w:val="24"/>
          <w:szCs w:val="24"/>
        </w:rPr>
        <w:t xml:space="preserve">Программа по ИЗО представляет собой целостный документ, включающий восемь  разделов: </w:t>
      </w:r>
      <w:r w:rsidRPr="0069311B">
        <w:rPr>
          <w:rFonts w:ascii="Times New Roman" w:hAnsi="Times New Roman" w:cs="Times New Roman"/>
          <w:iCs/>
          <w:color w:val="202020"/>
          <w:spacing w:val="-1"/>
          <w:sz w:val="24"/>
          <w:szCs w:val="24"/>
        </w:rPr>
        <w:t xml:space="preserve">пояснительную </w:t>
      </w:r>
      <w:r w:rsidRPr="0069311B">
        <w:rPr>
          <w:rFonts w:ascii="Times New Roman" w:hAnsi="Times New Roman" w:cs="Times New Roman"/>
          <w:iCs/>
          <w:color w:val="202020"/>
          <w:sz w:val="24"/>
          <w:szCs w:val="24"/>
        </w:rPr>
        <w:t>записку; общую характеристику учебного предмета, место учебного предмета, содержание учебного предмета, тематическое планирование</w:t>
      </w:r>
      <w:r w:rsidRPr="0069311B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Pr="0069311B">
        <w:rPr>
          <w:rFonts w:ascii="Times New Roman" w:hAnsi="Times New Roman" w:cs="Times New Roman"/>
          <w:iCs/>
          <w:color w:val="202020"/>
          <w:sz w:val="24"/>
          <w:szCs w:val="24"/>
        </w:rPr>
        <w:t xml:space="preserve">календарно - тематическое </w:t>
      </w:r>
      <w:r w:rsidRPr="006931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планирование </w:t>
      </w:r>
      <w:r w:rsidRPr="0069311B">
        <w:rPr>
          <w:rFonts w:ascii="Times New Roman" w:hAnsi="Times New Roman" w:cs="Times New Roman"/>
          <w:iCs/>
          <w:color w:val="202020"/>
          <w:sz w:val="24"/>
          <w:szCs w:val="24"/>
        </w:rPr>
        <w:t>уроков</w:t>
      </w:r>
      <w:r w:rsidRPr="0069311B">
        <w:rPr>
          <w:rFonts w:ascii="Times New Roman" w:hAnsi="Times New Roman" w:cs="Times New Roman"/>
          <w:color w:val="202020"/>
          <w:sz w:val="24"/>
          <w:szCs w:val="24"/>
        </w:rPr>
        <w:t>;</w:t>
      </w:r>
      <w:r w:rsidRPr="0069311B">
        <w:rPr>
          <w:rFonts w:ascii="Times New Roman" w:hAnsi="Times New Roman" w:cs="Times New Roman"/>
          <w:color w:val="202020"/>
          <w:spacing w:val="-1"/>
          <w:sz w:val="24"/>
          <w:szCs w:val="24"/>
        </w:rPr>
        <w:t>.</w:t>
      </w:r>
      <w:r w:rsidRPr="0069311B">
        <w:rPr>
          <w:rFonts w:ascii="Times New Roman" w:hAnsi="Times New Roman" w:cs="Times New Roman"/>
          <w:iCs/>
          <w:color w:val="202020"/>
          <w:sz w:val="24"/>
          <w:szCs w:val="24"/>
        </w:rPr>
        <w:t xml:space="preserve"> материально-техническое обеспечение;</w:t>
      </w:r>
      <w:r w:rsidRPr="0069311B">
        <w:rPr>
          <w:rFonts w:ascii="Times New Roman" w:hAnsi="Times New Roman" w:cs="Times New Roman"/>
          <w:color w:val="202020"/>
          <w:spacing w:val="-1"/>
          <w:sz w:val="24"/>
          <w:szCs w:val="24"/>
        </w:rPr>
        <w:t xml:space="preserve"> методические приложения, результаты освоения учебного предмета и система их оценки.</w:t>
      </w:r>
    </w:p>
    <w:p w:rsidR="007661EA" w:rsidRPr="0069311B" w:rsidRDefault="007661EA" w:rsidP="007661EA">
      <w:pPr>
        <w:rPr>
          <w:rFonts w:ascii="Times New Roman" w:hAnsi="Times New Roman" w:cs="Times New Roman"/>
          <w:sz w:val="24"/>
          <w:szCs w:val="24"/>
        </w:rPr>
      </w:pPr>
    </w:p>
    <w:p w:rsidR="007661EA" w:rsidRPr="0069311B" w:rsidRDefault="007661EA" w:rsidP="007661EA">
      <w:pPr>
        <w:jc w:val="both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b/>
          <w:bCs/>
          <w:sz w:val="24"/>
          <w:szCs w:val="24"/>
        </w:rPr>
        <w:t>Основные задачи</w:t>
      </w:r>
      <w:r w:rsidRPr="0069311B">
        <w:rPr>
          <w:rFonts w:ascii="Times New Roman" w:hAnsi="Times New Roman" w:cs="Times New Roman"/>
          <w:sz w:val="24"/>
          <w:szCs w:val="24"/>
        </w:rPr>
        <w:t xml:space="preserve"> предмета «Изобразительное искусство»:</w:t>
      </w:r>
    </w:p>
    <w:p w:rsidR="007661EA" w:rsidRPr="0069311B" w:rsidRDefault="007661EA" w:rsidP="007661EA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sz w:val="24"/>
          <w:szCs w:val="24"/>
        </w:rPr>
        <w:t>формирование опыта смыслового и эмоционально-ценностного восприятия         визуального образа реальности и произведений искусства;</w:t>
      </w:r>
    </w:p>
    <w:p w:rsidR="007661EA" w:rsidRPr="0069311B" w:rsidRDefault="007661EA" w:rsidP="007661EA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sz w:val="24"/>
          <w:szCs w:val="24"/>
        </w:rPr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7661EA" w:rsidRPr="0069311B" w:rsidRDefault="007661EA" w:rsidP="007661EA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7661EA" w:rsidRPr="0069311B" w:rsidRDefault="007661EA" w:rsidP="007661EA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sz w:val="24"/>
          <w:szCs w:val="24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7661EA" w:rsidRPr="0069311B" w:rsidRDefault="007661EA" w:rsidP="007661EA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7661EA" w:rsidRPr="0069311B" w:rsidRDefault="007661EA" w:rsidP="007661EA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7661EA" w:rsidRPr="0069311B" w:rsidRDefault="007661EA" w:rsidP="007661EA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7661EA" w:rsidRPr="0069311B" w:rsidRDefault="007661EA" w:rsidP="007661EA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sz w:val="24"/>
          <w:szCs w:val="24"/>
        </w:rPr>
        <w:lastRenderedPageBreak/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7661EA" w:rsidRPr="0069311B" w:rsidRDefault="007661EA" w:rsidP="007661EA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7661EA" w:rsidRPr="0069311B" w:rsidRDefault="007661EA" w:rsidP="007661EA">
      <w:pPr>
        <w:pStyle w:val="a7"/>
        <w:numPr>
          <w:ilvl w:val="0"/>
          <w:numId w:val="1"/>
        </w:numPr>
        <w:jc w:val="center"/>
        <w:rPr>
          <w:b/>
          <w:bCs/>
        </w:rPr>
      </w:pPr>
      <w:r w:rsidRPr="0069311B">
        <w:rPr>
          <w:b/>
          <w:bCs/>
        </w:rPr>
        <w:t>2.Общая характеристика учебного предмета.</w:t>
      </w:r>
    </w:p>
    <w:p w:rsidR="007661EA" w:rsidRPr="0069311B" w:rsidRDefault="007661EA" w:rsidP="007661EA">
      <w:pPr>
        <w:pStyle w:val="a7"/>
        <w:numPr>
          <w:ilvl w:val="0"/>
          <w:numId w:val="1"/>
        </w:numPr>
        <w:jc w:val="both"/>
      </w:pPr>
      <w:r w:rsidRPr="0069311B">
        <w:tab/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7661EA" w:rsidRPr="0069311B" w:rsidRDefault="007661EA" w:rsidP="007661EA">
      <w:pPr>
        <w:pStyle w:val="a7"/>
        <w:numPr>
          <w:ilvl w:val="0"/>
          <w:numId w:val="1"/>
        </w:numPr>
        <w:jc w:val="both"/>
      </w:pPr>
      <w:r w:rsidRPr="0069311B">
        <w:tab/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7661EA" w:rsidRPr="0069311B" w:rsidRDefault="007661EA" w:rsidP="007661EA">
      <w:pPr>
        <w:pStyle w:val="a7"/>
        <w:numPr>
          <w:ilvl w:val="0"/>
          <w:numId w:val="1"/>
        </w:numPr>
        <w:jc w:val="both"/>
      </w:pPr>
      <w:r w:rsidRPr="0069311B">
        <w:tab/>
        <w:t xml:space="preserve">Программа «Изобразительное искусство. 5—9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69311B">
        <w:rPr>
          <w:b/>
          <w:bCs/>
        </w:rPr>
        <w:t>целостность учебного процесса</w:t>
      </w:r>
      <w:r w:rsidRPr="0069311B">
        <w:t xml:space="preserve"> и преемственность этапов обучения. </w:t>
      </w:r>
    </w:p>
    <w:p w:rsidR="007661EA" w:rsidRPr="0069311B" w:rsidRDefault="007661EA" w:rsidP="007661EA">
      <w:pPr>
        <w:pStyle w:val="a7"/>
        <w:numPr>
          <w:ilvl w:val="0"/>
          <w:numId w:val="1"/>
        </w:numPr>
        <w:jc w:val="both"/>
      </w:pPr>
      <w:r w:rsidRPr="0069311B">
        <w:tab/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69311B">
        <w:rPr>
          <w:b/>
          <w:bCs/>
          <w:i/>
          <w:iCs/>
        </w:rPr>
        <w:t>индивидуального практического творчества учащихся</w:t>
      </w:r>
      <w:r w:rsidRPr="0069311B">
        <w:t xml:space="preserve"> и уроков </w:t>
      </w:r>
      <w:r w:rsidRPr="0069311B">
        <w:rPr>
          <w:b/>
          <w:bCs/>
          <w:i/>
          <w:iCs/>
        </w:rPr>
        <w:t>коллективной творческой  деятельности</w:t>
      </w:r>
      <w:r w:rsidRPr="0069311B">
        <w:t>, диалогичность и сотворчество учителя и ученика.</w:t>
      </w:r>
    </w:p>
    <w:p w:rsidR="007661EA" w:rsidRPr="0069311B" w:rsidRDefault="007661EA" w:rsidP="007661EA">
      <w:pPr>
        <w:pStyle w:val="a7"/>
        <w:numPr>
          <w:ilvl w:val="0"/>
          <w:numId w:val="1"/>
        </w:numPr>
        <w:jc w:val="both"/>
      </w:pPr>
      <w:r w:rsidRPr="0069311B">
        <w:tab/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7661EA" w:rsidRPr="0069311B" w:rsidRDefault="007661EA" w:rsidP="007661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1EA" w:rsidRPr="0069311B" w:rsidRDefault="007661EA" w:rsidP="007661EA">
      <w:pPr>
        <w:jc w:val="both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sz w:val="24"/>
          <w:szCs w:val="24"/>
        </w:rPr>
        <w:t xml:space="preserve">Тема7 классов — </w:t>
      </w:r>
      <w:r w:rsidRPr="0069311B">
        <w:rPr>
          <w:rFonts w:ascii="Times New Roman" w:hAnsi="Times New Roman" w:cs="Times New Roman"/>
          <w:b/>
          <w:bCs/>
          <w:sz w:val="24"/>
          <w:szCs w:val="24"/>
        </w:rPr>
        <w:t>«Изобразительное искусство в жизни человека»</w:t>
      </w:r>
      <w:r w:rsidRPr="0069311B">
        <w:rPr>
          <w:rFonts w:ascii="Times New Roman" w:hAnsi="Times New Roman" w:cs="Times New Roman"/>
          <w:sz w:val="24"/>
          <w:szCs w:val="24"/>
        </w:rPr>
        <w:t xml:space="preserve"> 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</w:t>
      </w:r>
      <w:r w:rsidRPr="0069311B">
        <w:rPr>
          <w:rFonts w:ascii="Times New Roman" w:hAnsi="Times New Roman" w:cs="Times New Roman"/>
          <w:sz w:val="24"/>
          <w:szCs w:val="24"/>
        </w:rPr>
        <w:lastRenderedPageBreak/>
        <w:t>языка. Изучая язык искусства, ребенок сталкивается с его бесконечной 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7661EA" w:rsidRPr="0069311B" w:rsidRDefault="007661EA" w:rsidP="007661EA">
      <w:pPr>
        <w:pStyle w:val="a7"/>
        <w:numPr>
          <w:ilvl w:val="0"/>
          <w:numId w:val="1"/>
        </w:numPr>
        <w:jc w:val="both"/>
      </w:pPr>
      <w:r w:rsidRPr="0069311B">
        <w:t xml:space="preserve"> </w:t>
      </w:r>
      <w:r w:rsidRPr="0069311B">
        <w:tab/>
        <w:t>Программа «Изобразительное искусство» дает широкие возможности для педагогического творчества, учета особенностей конкретного региона России при сохранении структурной целостности данной программы.</w:t>
      </w:r>
    </w:p>
    <w:p w:rsidR="007661EA" w:rsidRPr="0069311B" w:rsidRDefault="007661EA" w:rsidP="007661EA">
      <w:pPr>
        <w:pStyle w:val="a7"/>
        <w:jc w:val="both"/>
      </w:pPr>
    </w:p>
    <w:p w:rsidR="007661EA" w:rsidRPr="0069311B" w:rsidRDefault="007661EA" w:rsidP="007661EA">
      <w:pPr>
        <w:pStyle w:val="a7"/>
        <w:jc w:val="both"/>
      </w:pPr>
    </w:p>
    <w:p w:rsidR="007661EA" w:rsidRPr="0069311B" w:rsidRDefault="007661EA" w:rsidP="007661EA">
      <w:pPr>
        <w:rPr>
          <w:rFonts w:ascii="Times New Roman" w:hAnsi="Times New Roman" w:cs="Times New Roman"/>
          <w:sz w:val="24"/>
          <w:szCs w:val="24"/>
        </w:rPr>
      </w:pPr>
    </w:p>
    <w:p w:rsidR="007661EA" w:rsidRPr="0069311B" w:rsidRDefault="007661EA" w:rsidP="007661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11B">
        <w:rPr>
          <w:rFonts w:ascii="Times New Roman" w:hAnsi="Times New Roman" w:cs="Times New Roman"/>
          <w:b/>
          <w:bCs/>
          <w:sz w:val="24"/>
          <w:szCs w:val="24"/>
        </w:rPr>
        <w:t>3.Место предмета в учебном плане.</w:t>
      </w:r>
    </w:p>
    <w:p w:rsidR="007661EA" w:rsidRPr="0069311B" w:rsidRDefault="007661EA" w:rsidP="007661EA">
      <w:pPr>
        <w:jc w:val="both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 Время, необходимое для изучения предметов, курсов, период их изучения (классы) стандартом не определяются.</w:t>
      </w:r>
    </w:p>
    <w:p w:rsidR="007661EA" w:rsidRPr="0069311B" w:rsidRDefault="007661EA" w:rsidP="007661EA">
      <w:pPr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sz w:val="24"/>
          <w:szCs w:val="24"/>
        </w:rPr>
        <w:tab/>
        <w:t>Программа предусматривает возможность изучения курса  «Изобразительное искусство» в объеме 1 учебного часа в неделю в каждом классе. 102 часа в год.</w:t>
      </w:r>
    </w:p>
    <w:p w:rsidR="007661EA" w:rsidRPr="0069311B" w:rsidRDefault="007661EA" w:rsidP="007661EA">
      <w:pPr>
        <w:rPr>
          <w:rFonts w:ascii="Times New Roman" w:hAnsi="Times New Roman" w:cs="Times New Roman"/>
          <w:sz w:val="24"/>
          <w:szCs w:val="24"/>
        </w:rPr>
      </w:pPr>
    </w:p>
    <w:p w:rsidR="007661EA" w:rsidRPr="0069311B" w:rsidRDefault="007661EA" w:rsidP="007661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1EA" w:rsidRPr="0069311B" w:rsidRDefault="007661EA" w:rsidP="007661EA">
      <w:pPr>
        <w:jc w:val="center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b/>
          <w:sz w:val="24"/>
          <w:szCs w:val="24"/>
        </w:rPr>
        <w:t>4. Тематическое планирование.</w:t>
      </w:r>
    </w:p>
    <w:p w:rsidR="007661EA" w:rsidRPr="0069311B" w:rsidRDefault="007661EA" w:rsidP="007661EA">
      <w:pPr>
        <w:jc w:val="both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sz w:val="24"/>
          <w:szCs w:val="24"/>
        </w:rPr>
        <w:tab/>
      </w:r>
    </w:p>
    <w:p w:rsidR="007661EA" w:rsidRPr="0069311B" w:rsidRDefault="007661EA" w:rsidP="00766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1EA" w:rsidRPr="0069311B" w:rsidRDefault="007661EA" w:rsidP="00766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11B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7661EA" w:rsidRPr="0069311B" w:rsidRDefault="007661EA" w:rsidP="007661EA">
      <w:pPr>
        <w:jc w:val="center"/>
        <w:rPr>
          <w:rFonts w:ascii="Times New Roman" w:hAnsi="Times New Roman" w:cs="Times New Roman"/>
          <w:sz w:val="24"/>
          <w:szCs w:val="24"/>
        </w:rPr>
      </w:pPr>
      <w:r w:rsidRPr="0069311B">
        <w:rPr>
          <w:rStyle w:val="c0"/>
          <w:b/>
          <w:sz w:val="24"/>
          <w:szCs w:val="24"/>
        </w:rPr>
        <w:t>«Изобразительное искусство в жизни человека» - 34 часов.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7914"/>
        <w:gridCol w:w="2118"/>
      </w:tblGrid>
      <w:tr w:rsidR="007661EA" w:rsidRPr="0069311B" w:rsidTr="007661EA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31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31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31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7661EA" w:rsidRPr="0069311B" w:rsidTr="007661EA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Изображение фигуры человека и образ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661EA" w:rsidRPr="0069311B" w:rsidTr="007661EA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Поэзия повседневности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7661EA" w:rsidRPr="0069311B" w:rsidTr="007661EA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Великие темы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661EA" w:rsidRPr="0069311B" w:rsidTr="007661EA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Реальность жизни и художественный образ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7661EA" w:rsidRPr="0069311B" w:rsidTr="007661EA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</w:tbl>
    <w:p w:rsidR="007661EA" w:rsidRPr="0069311B" w:rsidRDefault="007661EA" w:rsidP="007661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61EA" w:rsidRPr="0069311B" w:rsidRDefault="007661EA" w:rsidP="00766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1EA" w:rsidRPr="0069311B" w:rsidRDefault="007661EA" w:rsidP="00766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1EA" w:rsidRPr="0069311B" w:rsidRDefault="007661EA" w:rsidP="00766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11B">
        <w:rPr>
          <w:rFonts w:ascii="Times New Roman" w:hAnsi="Times New Roman" w:cs="Times New Roman"/>
          <w:b/>
          <w:sz w:val="24"/>
          <w:szCs w:val="24"/>
        </w:rPr>
        <w:t>7 класс.</w:t>
      </w:r>
    </w:p>
    <w:p w:rsidR="007661EA" w:rsidRPr="0069311B" w:rsidRDefault="007661EA" w:rsidP="007661EA">
      <w:pPr>
        <w:jc w:val="both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Изображение фигуры человека и образ человека (9 </w:t>
      </w:r>
      <w:r w:rsidRPr="0069311B">
        <w:rPr>
          <w:rFonts w:ascii="Times New Roman" w:hAnsi="Times New Roman" w:cs="Times New Roman"/>
          <w:sz w:val="24"/>
          <w:szCs w:val="24"/>
        </w:rPr>
        <w:t xml:space="preserve">ч.) </w:t>
      </w:r>
    </w:p>
    <w:p w:rsidR="007661EA" w:rsidRPr="0069311B" w:rsidRDefault="007661EA" w:rsidP="007661EA">
      <w:pPr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sz w:val="24"/>
          <w:szCs w:val="24"/>
        </w:rPr>
        <w:t xml:space="preserve">Образ человека стоит в центре искусства. Представление о красоте человека менялись в истории искусства. Овладение первичными навыками изображения фигуры и передача движений человека. Художественно-практическая работа учащихся связана содержательно с изучением истории искусства и развитием навыков восприятия. </w:t>
      </w:r>
      <w:r w:rsidRPr="0069311B">
        <w:rPr>
          <w:rFonts w:ascii="Times New Roman" w:hAnsi="Times New Roman" w:cs="Times New Roman"/>
          <w:bCs/>
          <w:sz w:val="24"/>
          <w:szCs w:val="24"/>
        </w:rPr>
        <w:t>Изображение фигуры человека в истории искусства. Изображение человека в древних культурах. Красота и совершенство конструкции идеального тела человека (Древняя Греция)</w:t>
      </w:r>
    </w:p>
    <w:p w:rsidR="007661EA" w:rsidRPr="0069311B" w:rsidRDefault="007661EA" w:rsidP="007661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311B">
        <w:rPr>
          <w:rFonts w:ascii="Times New Roman" w:hAnsi="Times New Roman" w:cs="Times New Roman"/>
          <w:bCs/>
          <w:sz w:val="24"/>
          <w:szCs w:val="24"/>
        </w:rPr>
        <w:t xml:space="preserve">Пропорции и строение фигуры человека. Конструкция фигуры человека и основные пропорции.  Пропорции, постоянные для фигуры человека и их индивидуальная изменчивость. </w:t>
      </w:r>
    </w:p>
    <w:p w:rsidR="007661EA" w:rsidRPr="0069311B" w:rsidRDefault="007661EA" w:rsidP="007661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311B">
        <w:rPr>
          <w:rFonts w:ascii="Times New Roman" w:hAnsi="Times New Roman" w:cs="Times New Roman"/>
          <w:bCs/>
          <w:sz w:val="24"/>
          <w:szCs w:val="24"/>
        </w:rPr>
        <w:t xml:space="preserve">Лепка фигуры человека. Изображение фигуры человека в истории скульптуры. Пластика и выразительность фигуры человека. Шедевры мирового искусства. </w:t>
      </w:r>
    </w:p>
    <w:p w:rsidR="007661EA" w:rsidRPr="0069311B" w:rsidRDefault="007661EA" w:rsidP="007661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311B">
        <w:rPr>
          <w:rFonts w:ascii="Times New Roman" w:hAnsi="Times New Roman" w:cs="Times New Roman"/>
          <w:bCs/>
          <w:sz w:val="24"/>
          <w:szCs w:val="24"/>
        </w:rPr>
        <w:lastRenderedPageBreak/>
        <w:t>Наброски фигуры человека с натуры. Набросок как вид рисунка, особенности и виды набросков. Главное и второстепенное в изображении. Деталь, выразительность детали.</w:t>
      </w:r>
    </w:p>
    <w:p w:rsidR="007661EA" w:rsidRPr="0069311B" w:rsidRDefault="007661EA" w:rsidP="007661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sz w:val="24"/>
          <w:szCs w:val="24"/>
        </w:rPr>
        <w:t>Понимание красоты человека в европейском и русском искусстве (урок обобщения и систематизации знаний).  Проявление внутреннего мира человека в его внешнем облике. Драматический образ человека в европейском и русском искусстве. Поиск счастья и радости жизни. Сострадание человеку и воспевание его духовной силы.</w:t>
      </w:r>
    </w:p>
    <w:p w:rsidR="007661EA" w:rsidRPr="0069311B" w:rsidRDefault="007661EA" w:rsidP="007661E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61EA" w:rsidRPr="0069311B" w:rsidRDefault="007661EA" w:rsidP="007661EA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11B">
        <w:rPr>
          <w:rFonts w:ascii="Times New Roman" w:hAnsi="Times New Roman" w:cs="Times New Roman"/>
          <w:b/>
          <w:bCs/>
          <w:sz w:val="24"/>
          <w:szCs w:val="24"/>
        </w:rPr>
        <w:t xml:space="preserve">Поэзия повседневности </w:t>
      </w:r>
      <w:r w:rsidRPr="0069311B">
        <w:rPr>
          <w:rFonts w:ascii="Times New Roman" w:hAnsi="Times New Roman" w:cs="Times New Roman"/>
          <w:b/>
          <w:sz w:val="24"/>
          <w:szCs w:val="24"/>
        </w:rPr>
        <w:t xml:space="preserve">(7 ч.) </w:t>
      </w:r>
    </w:p>
    <w:p w:rsidR="007661EA" w:rsidRPr="0069311B" w:rsidRDefault="007661EA" w:rsidP="007661EA">
      <w:pPr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sz w:val="24"/>
          <w:szCs w:val="24"/>
        </w:rPr>
        <w:t>Учащиеся должны осознать, что  в произведениях бытового жанра, при изображении самых простых, обычных действий людей художник способен раскрыть глубину и поэзию понимания мира и себя в этом мире.</w:t>
      </w:r>
    </w:p>
    <w:p w:rsidR="007661EA" w:rsidRPr="0069311B" w:rsidRDefault="007661EA" w:rsidP="007661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311B">
        <w:rPr>
          <w:rFonts w:ascii="Times New Roman" w:hAnsi="Times New Roman" w:cs="Times New Roman"/>
          <w:bCs/>
          <w:sz w:val="24"/>
          <w:szCs w:val="24"/>
        </w:rPr>
        <w:t>Поэзия повседневной жизни в искусстве разных народов. Картины мира и представления о ценностях жизни в изображении повседневности у разных народов.</w:t>
      </w:r>
    </w:p>
    <w:p w:rsidR="007661EA" w:rsidRPr="0069311B" w:rsidRDefault="007661EA" w:rsidP="007661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311B">
        <w:rPr>
          <w:rFonts w:ascii="Times New Roman" w:hAnsi="Times New Roman" w:cs="Times New Roman"/>
          <w:bCs/>
          <w:sz w:val="24"/>
          <w:szCs w:val="24"/>
        </w:rPr>
        <w:t>Творчество великих художников, художников передвижников. Государственная Третьяковская галерея.</w:t>
      </w:r>
    </w:p>
    <w:p w:rsidR="007661EA" w:rsidRPr="0069311B" w:rsidRDefault="007661EA" w:rsidP="007661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311B">
        <w:rPr>
          <w:rFonts w:ascii="Times New Roman" w:hAnsi="Times New Roman" w:cs="Times New Roman"/>
          <w:bCs/>
          <w:sz w:val="24"/>
          <w:szCs w:val="24"/>
        </w:rPr>
        <w:t>Тематическая картина. Бытовой и исторический жанры. Понятие жанр в системе жанров изобразительного искусства. Жанры в живописи, графике, скульптуре. Подвижность границ между жанрами. Бытовой, мифологический, исторический жанры и тематическое богатство внутри них.</w:t>
      </w:r>
    </w:p>
    <w:p w:rsidR="007661EA" w:rsidRPr="0069311B" w:rsidRDefault="007661EA" w:rsidP="007661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311B">
        <w:rPr>
          <w:rFonts w:ascii="Times New Roman" w:hAnsi="Times New Roman" w:cs="Times New Roman"/>
          <w:bCs/>
          <w:sz w:val="24"/>
          <w:szCs w:val="24"/>
        </w:rPr>
        <w:t>Сюжет и содержание в картине. Понятие сюжета, темы и содержания в произведениях изобразительного искусства. Разница между сюжетом и содержанием. Разное содержание в картинах с похожим сюжетом.</w:t>
      </w:r>
    </w:p>
    <w:p w:rsidR="007661EA" w:rsidRPr="0069311B" w:rsidRDefault="007661EA" w:rsidP="007661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311B">
        <w:rPr>
          <w:rFonts w:ascii="Times New Roman" w:hAnsi="Times New Roman" w:cs="Times New Roman"/>
          <w:bCs/>
          <w:sz w:val="24"/>
          <w:szCs w:val="24"/>
        </w:rPr>
        <w:t>Жизнь каждого дня - большая тема в искусстве. Произведения искусства на тему будней и их значение в понимании человеком своего бытия. Поэтическое восприятие жизни.</w:t>
      </w:r>
    </w:p>
    <w:p w:rsidR="007661EA" w:rsidRPr="0069311B" w:rsidRDefault="007661EA" w:rsidP="007661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311B">
        <w:rPr>
          <w:rFonts w:ascii="Times New Roman" w:hAnsi="Times New Roman" w:cs="Times New Roman"/>
          <w:bCs/>
          <w:sz w:val="24"/>
          <w:szCs w:val="24"/>
        </w:rPr>
        <w:t>Жизнь в моем городе в прошлых веках (историческая тема в бытовом жанре). Бытовые сюжеты на тему жизни в прошлом. Интерес к истории и укладу жизни своего народа. Образ прошлого, созданный художниками, и его значение в представлении народа о самом себе.</w:t>
      </w:r>
    </w:p>
    <w:p w:rsidR="007661EA" w:rsidRPr="0069311B" w:rsidRDefault="007661EA" w:rsidP="007661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311B">
        <w:rPr>
          <w:rFonts w:ascii="Times New Roman" w:hAnsi="Times New Roman" w:cs="Times New Roman"/>
          <w:bCs/>
          <w:sz w:val="24"/>
          <w:szCs w:val="24"/>
        </w:rPr>
        <w:t xml:space="preserve">Праздник и карнавал в изобразительном искусстве. Сюжеты праздника в изобразительном искусстве. Праздник - это игра, танцы, песни,  </w:t>
      </w:r>
      <w:r w:rsidRPr="0069311B">
        <w:rPr>
          <w:rFonts w:ascii="Times New Roman" w:hAnsi="Times New Roman" w:cs="Times New Roman"/>
          <w:bCs/>
          <w:sz w:val="24"/>
          <w:szCs w:val="24"/>
        </w:rPr>
        <w:lastRenderedPageBreak/>
        <w:t>неожиданные ситуации, карнавал, маскарад, т.е. превращение обычного в необычное.</w:t>
      </w:r>
    </w:p>
    <w:p w:rsidR="007661EA" w:rsidRPr="0069311B" w:rsidRDefault="007661EA" w:rsidP="007661EA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61EA" w:rsidRPr="0069311B" w:rsidRDefault="007661EA" w:rsidP="007661EA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11B">
        <w:rPr>
          <w:rFonts w:ascii="Times New Roman" w:hAnsi="Times New Roman" w:cs="Times New Roman"/>
          <w:b/>
          <w:bCs/>
          <w:sz w:val="24"/>
          <w:szCs w:val="24"/>
        </w:rPr>
        <w:t xml:space="preserve">Великие темы жизни (10 </w:t>
      </w:r>
      <w:r w:rsidRPr="0069311B">
        <w:rPr>
          <w:rFonts w:ascii="Times New Roman" w:hAnsi="Times New Roman" w:cs="Times New Roman"/>
          <w:b/>
          <w:sz w:val="24"/>
          <w:szCs w:val="24"/>
        </w:rPr>
        <w:t xml:space="preserve">ч.) </w:t>
      </w:r>
    </w:p>
    <w:p w:rsidR="007661EA" w:rsidRPr="0069311B" w:rsidRDefault="007661EA" w:rsidP="007661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311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Исторические </w:t>
      </w:r>
      <w:r w:rsidRPr="0069311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и мифологические темы в искусстве </w:t>
      </w:r>
      <w:r w:rsidRPr="0069311B">
        <w:rPr>
          <w:rFonts w:ascii="Times New Roman" w:hAnsi="Times New Roman" w:cs="Times New Roman"/>
          <w:bCs/>
          <w:sz w:val="24"/>
          <w:szCs w:val="24"/>
        </w:rPr>
        <w:t xml:space="preserve">разных эпох. Живопись монументальная и станковая. Монументальные росписи – фрески. Фрески в эпоху возрождения. Мозаика. </w:t>
      </w:r>
    </w:p>
    <w:p w:rsidR="007661EA" w:rsidRPr="0069311B" w:rsidRDefault="007661EA" w:rsidP="007661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9311B">
        <w:rPr>
          <w:rFonts w:ascii="Times New Roman" w:hAnsi="Times New Roman" w:cs="Times New Roman"/>
          <w:bCs/>
          <w:spacing w:val="-3"/>
          <w:sz w:val="24"/>
          <w:szCs w:val="24"/>
        </w:rPr>
        <w:t>Тематическая кар</w:t>
      </w:r>
      <w:r w:rsidRPr="0069311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тина в русском искусстве </w:t>
      </w:r>
      <w:r w:rsidRPr="0069311B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XIX</w:t>
      </w:r>
      <w:r w:rsidRPr="0069311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века. Значение изобразительной станковой картины в русском искусстве.  Картина – философское размышление. Беседа о великих русских живописцах  19 столетия. </w:t>
      </w:r>
    </w:p>
    <w:p w:rsidR="007661EA" w:rsidRPr="0069311B" w:rsidRDefault="007661EA" w:rsidP="007661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311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Процесс работы </w:t>
      </w:r>
      <w:r w:rsidRPr="0069311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над тематической </w:t>
      </w:r>
      <w:r w:rsidRPr="0069311B">
        <w:rPr>
          <w:rFonts w:ascii="Times New Roman" w:hAnsi="Times New Roman" w:cs="Times New Roman"/>
          <w:bCs/>
          <w:sz w:val="24"/>
          <w:szCs w:val="24"/>
        </w:rPr>
        <w:t xml:space="preserve">картиной. Понятия темы, сюжета и содержания. Этапы создания картины: эскизы – поиски композиции; рисунки, зарисовки и этюды – сбор натурного материала. </w:t>
      </w:r>
    </w:p>
    <w:p w:rsidR="007661EA" w:rsidRPr="0069311B" w:rsidRDefault="007661EA" w:rsidP="007661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311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Библейские темы </w:t>
      </w:r>
      <w:r w:rsidRPr="0069311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в изобразительном </w:t>
      </w:r>
      <w:r w:rsidRPr="0069311B">
        <w:rPr>
          <w:rFonts w:ascii="Times New Roman" w:hAnsi="Times New Roman" w:cs="Times New Roman"/>
          <w:bCs/>
          <w:sz w:val="24"/>
          <w:szCs w:val="24"/>
        </w:rPr>
        <w:t>искусстве. Вечные темы в искусстве. Особый язык изображения в искусстве средних веков. Особенности византийских мозаик. Древнерусская иконопись и ее особое значение. Великие русские иконописцы.</w:t>
      </w:r>
    </w:p>
    <w:p w:rsidR="007661EA" w:rsidRPr="0069311B" w:rsidRDefault="007661EA" w:rsidP="007661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spacing w:val="-1"/>
          <w:sz w:val="24"/>
          <w:szCs w:val="24"/>
        </w:rPr>
        <w:t xml:space="preserve">Монументальная </w:t>
      </w:r>
      <w:r w:rsidRPr="0069311B">
        <w:rPr>
          <w:rFonts w:ascii="Times New Roman" w:hAnsi="Times New Roman" w:cs="Times New Roman"/>
          <w:spacing w:val="-2"/>
          <w:sz w:val="24"/>
          <w:szCs w:val="24"/>
        </w:rPr>
        <w:t xml:space="preserve">скульптура и образ </w:t>
      </w:r>
      <w:r w:rsidRPr="0069311B">
        <w:rPr>
          <w:rFonts w:ascii="Times New Roman" w:hAnsi="Times New Roman" w:cs="Times New Roman"/>
          <w:sz w:val="24"/>
          <w:szCs w:val="24"/>
        </w:rPr>
        <w:t xml:space="preserve">истории народа. Роль монументальных памятников  в формировании исторической памяти народа. Героические образы в скульптуре. Мемориалы. </w:t>
      </w:r>
    </w:p>
    <w:p w:rsidR="007661EA" w:rsidRPr="0069311B" w:rsidRDefault="007661EA" w:rsidP="007661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sz w:val="24"/>
          <w:szCs w:val="24"/>
        </w:rPr>
        <w:t>Тема Великой Отечественной войны в станковом и монументальном искусстве.</w:t>
      </w:r>
    </w:p>
    <w:p w:rsidR="007661EA" w:rsidRPr="0069311B" w:rsidRDefault="007661EA" w:rsidP="007661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1"/>
          <w:sz w:val="24"/>
          <w:szCs w:val="24"/>
        </w:rPr>
      </w:pPr>
      <w:r w:rsidRPr="0069311B">
        <w:rPr>
          <w:rFonts w:ascii="Times New Roman" w:hAnsi="Times New Roman" w:cs="Times New Roman"/>
          <w:spacing w:val="-1"/>
          <w:sz w:val="24"/>
          <w:szCs w:val="24"/>
        </w:rPr>
        <w:t>Место и роль картины в искусстве XX века  (урок обобщения материала). Множественность направлений и языков изображения в искусстве 20 века. Трагические темы в искусстве середины века. Возрастание личностной позиции художника во второй половине 20 века. Проблема взаимоотношений поколений, личности и общества, природы и человека.</w:t>
      </w:r>
    </w:p>
    <w:p w:rsidR="007661EA" w:rsidRPr="0069311B" w:rsidRDefault="007661EA" w:rsidP="007661EA">
      <w:pPr>
        <w:ind w:left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661EA" w:rsidRPr="0069311B" w:rsidRDefault="007661EA" w:rsidP="007661E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9311B">
        <w:rPr>
          <w:rFonts w:ascii="Times New Roman" w:hAnsi="Times New Roman" w:cs="Times New Roman"/>
          <w:b/>
          <w:sz w:val="24"/>
          <w:szCs w:val="24"/>
        </w:rPr>
        <w:t xml:space="preserve">Реальность жизни и художественный образ. (9 ч.) </w:t>
      </w:r>
    </w:p>
    <w:p w:rsidR="007661EA" w:rsidRPr="0069311B" w:rsidRDefault="007661EA" w:rsidP="007661EA">
      <w:pPr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sz w:val="24"/>
          <w:szCs w:val="24"/>
        </w:rPr>
        <w:t>Материал четверти посвящен итоговым теоретическим знаниям об искусстве.  Главная задача изучения искусства – обучение ребенка живому восприятию ради нового понимания и богатого переживания жизни. Художественно-творческие проекты:  выражение идеи; замысел, эскизы.</w:t>
      </w:r>
    </w:p>
    <w:p w:rsidR="007661EA" w:rsidRPr="0069311B" w:rsidRDefault="007661EA" w:rsidP="007661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311B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Искусство иллюст</w:t>
      </w:r>
      <w:r w:rsidRPr="0069311B">
        <w:rPr>
          <w:rFonts w:ascii="Times New Roman" w:hAnsi="Times New Roman" w:cs="Times New Roman"/>
          <w:bCs/>
          <w:spacing w:val="-3"/>
          <w:sz w:val="24"/>
          <w:szCs w:val="24"/>
        </w:rPr>
        <w:t>рации. Слово и изо</w:t>
      </w:r>
      <w:r w:rsidRPr="0069311B">
        <w:rPr>
          <w:rFonts w:ascii="Times New Roman" w:hAnsi="Times New Roman" w:cs="Times New Roman"/>
          <w:bCs/>
          <w:sz w:val="24"/>
          <w:szCs w:val="24"/>
        </w:rPr>
        <w:t>бражение. Иллюстрация как форма взаимосвязи слова с изображением. Способность иллюстрации выражать глубинные смыслы литературного произведения. Известные иллюстраторы книги.</w:t>
      </w:r>
    </w:p>
    <w:p w:rsidR="007661EA" w:rsidRPr="0069311B" w:rsidRDefault="007661EA" w:rsidP="007661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69311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Конструктивное </w:t>
      </w:r>
      <w:r w:rsidRPr="0069311B">
        <w:rPr>
          <w:rFonts w:ascii="Times New Roman" w:hAnsi="Times New Roman" w:cs="Times New Roman"/>
          <w:bCs/>
          <w:sz w:val="24"/>
          <w:szCs w:val="24"/>
        </w:rPr>
        <w:t xml:space="preserve">и декоративное </w:t>
      </w:r>
      <w:r w:rsidRPr="0069311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начало в изобразительном искусстве. Конструктивное начало – организующее начало в изобразительном произведении. Построение произведения как целого. Зрительная и смысловая организация пространства картины. Декоративное значение произведений изобразительного искусства. </w:t>
      </w:r>
    </w:p>
    <w:p w:rsidR="007661EA" w:rsidRPr="0069311B" w:rsidRDefault="007661EA" w:rsidP="007661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311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Зрительские умения </w:t>
      </w:r>
      <w:r w:rsidRPr="0069311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 их значение для </w:t>
      </w:r>
      <w:r w:rsidRPr="0069311B">
        <w:rPr>
          <w:rFonts w:ascii="Times New Roman" w:hAnsi="Times New Roman" w:cs="Times New Roman"/>
          <w:bCs/>
          <w:spacing w:val="-1"/>
          <w:sz w:val="24"/>
          <w:szCs w:val="24"/>
        </w:rPr>
        <w:t>современного чело</w:t>
      </w:r>
      <w:r w:rsidRPr="0069311B">
        <w:rPr>
          <w:rFonts w:ascii="Times New Roman" w:hAnsi="Times New Roman" w:cs="Times New Roman"/>
          <w:bCs/>
          <w:sz w:val="24"/>
          <w:szCs w:val="24"/>
        </w:rPr>
        <w:t>века. Язык искусства и средство выразительности. Понятие «художественный образ». Творческий характер зрительского восприятия..</w:t>
      </w:r>
    </w:p>
    <w:p w:rsidR="007661EA" w:rsidRPr="0069311B" w:rsidRDefault="007661EA" w:rsidP="007661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69311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История искусства </w:t>
      </w:r>
      <w:r w:rsidRPr="0069311B">
        <w:rPr>
          <w:rFonts w:ascii="Times New Roman" w:hAnsi="Times New Roman" w:cs="Times New Roman"/>
          <w:bCs/>
          <w:spacing w:val="-3"/>
          <w:sz w:val="24"/>
          <w:szCs w:val="24"/>
        </w:rPr>
        <w:t>и история человече</w:t>
      </w:r>
      <w:r w:rsidRPr="0069311B">
        <w:rPr>
          <w:rFonts w:ascii="Times New Roman" w:hAnsi="Times New Roman" w:cs="Times New Roman"/>
          <w:bCs/>
          <w:spacing w:val="-3"/>
          <w:sz w:val="24"/>
          <w:szCs w:val="24"/>
        </w:rPr>
        <w:softHyphen/>
      </w:r>
      <w:r w:rsidRPr="0069311B">
        <w:rPr>
          <w:rFonts w:ascii="Times New Roman" w:hAnsi="Times New Roman" w:cs="Times New Roman"/>
          <w:bCs/>
          <w:sz w:val="24"/>
          <w:szCs w:val="24"/>
        </w:rPr>
        <w:t>ства.</w:t>
      </w:r>
      <w:r w:rsidRPr="0069311B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Стиль и направление </w:t>
      </w:r>
      <w:r w:rsidRPr="0069311B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в изобразительном искусстве (импрессионизм и реализм). Стиль как художественное выражение восприятия мира. Направление в искусстве как идейное объединение художников. </w:t>
      </w:r>
    </w:p>
    <w:p w:rsidR="007661EA" w:rsidRPr="0069311B" w:rsidRDefault="007661EA" w:rsidP="007661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311B">
        <w:rPr>
          <w:rFonts w:ascii="Times New Roman" w:hAnsi="Times New Roman" w:cs="Times New Roman"/>
          <w:bCs/>
          <w:spacing w:val="-3"/>
          <w:sz w:val="24"/>
          <w:szCs w:val="24"/>
        </w:rPr>
        <w:t>Личность художни</w:t>
      </w:r>
      <w:r w:rsidRPr="0069311B">
        <w:rPr>
          <w:rFonts w:ascii="Times New Roman" w:hAnsi="Times New Roman" w:cs="Times New Roman"/>
          <w:bCs/>
          <w:spacing w:val="-3"/>
          <w:sz w:val="24"/>
          <w:szCs w:val="24"/>
        </w:rPr>
        <w:softHyphen/>
      </w:r>
      <w:r w:rsidRPr="0069311B">
        <w:rPr>
          <w:rFonts w:ascii="Times New Roman" w:hAnsi="Times New Roman" w:cs="Times New Roman"/>
          <w:bCs/>
          <w:sz w:val="24"/>
          <w:szCs w:val="24"/>
        </w:rPr>
        <w:t xml:space="preserve">ка и мир его времени в произведениях искусства. Направление в искусстве и творческая индивидуальность художника. Великие художники в истории искусства и их произведения. </w:t>
      </w:r>
    </w:p>
    <w:p w:rsidR="007661EA" w:rsidRPr="0069311B" w:rsidRDefault="007661EA" w:rsidP="007661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311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Крупнейшие музеи изобразительного </w:t>
      </w:r>
      <w:r w:rsidRPr="0069311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искусства и их роль </w:t>
      </w:r>
      <w:r w:rsidRPr="0069311B">
        <w:rPr>
          <w:rFonts w:ascii="Times New Roman" w:hAnsi="Times New Roman" w:cs="Times New Roman"/>
          <w:bCs/>
          <w:sz w:val="24"/>
          <w:szCs w:val="24"/>
        </w:rPr>
        <w:t>в культуре (обобщение и систематизация изученного материала). Музеи мира. История становления. Представление о роли художественного музея в национальной и мировой культуре, высочайшие ценности музейных собраний и естественной потребности людей в общении с искусством.</w:t>
      </w:r>
    </w:p>
    <w:p w:rsidR="007661EA" w:rsidRPr="0069311B" w:rsidRDefault="007661EA" w:rsidP="007661EA">
      <w:pPr>
        <w:spacing w:after="0"/>
        <w:rPr>
          <w:rFonts w:ascii="Times New Roman" w:hAnsi="Times New Roman" w:cs="Times New Roman"/>
          <w:sz w:val="24"/>
          <w:szCs w:val="24"/>
        </w:rPr>
        <w:sectPr w:rsidR="007661EA" w:rsidRPr="0069311B" w:rsidSect="0069311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661EA" w:rsidRPr="0069311B" w:rsidRDefault="007661EA" w:rsidP="007661EA">
      <w:pPr>
        <w:rPr>
          <w:rFonts w:ascii="Times New Roman" w:hAnsi="Times New Roman" w:cs="Times New Roman"/>
          <w:b/>
          <w:sz w:val="24"/>
          <w:szCs w:val="24"/>
        </w:rPr>
      </w:pPr>
      <w:r w:rsidRPr="006931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6. Календарно-тематическое планирование </w:t>
      </w:r>
    </w:p>
    <w:p w:rsidR="007661EA" w:rsidRPr="0069311B" w:rsidRDefault="007661EA" w:rsidP="00766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1EA" w:rsidRPr="0069311B" w:rsidRDefault="007661EA" w:rsidP="007661E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931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Календарно-тематическое планирование</w:t>
      </w:r>
    </w:p>
    <w:p w:rsidR="007661EA" w:rsidRPr="0069311B" w:rsidRDefault="007661EA" w:rsidP="007661E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931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 класс</w:t>
      </w:r>
    </w:p>
    <w:tbl>
      <w:tblPr>
        <w:tblpPr w:leftFromText="180" w:rightFromText="180" w:bottomFromText="200" w:vertAnchor="text" w:horzAnchor="margin" w:tblpY="195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2514"/>
        <w:gridCol w:w="3117"/>
        <w:gridCol w:w="2551"/>
        <w:gridCol w:w="1808"/>
        <w:gridCol w:w="884"/>
        <w:gridCol w:w="1512"/>
        <w:gridCol w:w="2108"/>
      </w:tblGrid>
      <w:tr w:rsidR="007661EA" w:rsidRPr="0069311B" w:rsidTr="007661E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раздела, темы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раздела,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 практической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 контроля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7661EA" w:rsidRPr="0069311B" w:rsidTr="007661E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931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38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Изображение фигуры человека и образ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историей развития изображения человека на примерах разных эпох и стран; с известными произведениями и их создателями.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Беседа, созерцание произведений искусства и работ учащихся прошлых лет, лепка, аппликация, рисование с натуры (наброски), рисование на тему.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661EA" w:rsidRPr="0069311B" w:rsidTr="007661E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3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 w:bidi="he-IL"/>
              </w:rPr>
              <w:t>Изображение человека в истории искусства.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с представлениями о красоте человека в истории искусства.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 w:bidi="he-IL"/>
              </w:rPr>
              <w:t>Урок-созерцание, мини-сочинения.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Мини-сочинения «Красота это…».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Подобрать репродукции с изображением фигур разных эпох.</w:t>
            </w:r>
          </w:p>
        </w:tc>
      </w:tr>
      <w:tr w:rsidR="007661EA" w:rsidRPr="0069311B" w:rsidTr="007661E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ind w:left="48"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he-IL"/>
              </w:rPr>
            </w:pPr>
            <w:r w:rsidRPr="0069311B">
              <w:rPr>
                <w:rFonts w:ascii="Times New Roman" w:hAnsi="Times New Roman" w:cs="Times New Roman"/>
                <w:sz w:val="24"/>
                <w:szCs w:val="24"/>
                <w:lang w:eastAsia="en-US" w:bidi="he-IL"/>
              </w:rPr>
              <w:t xml:space="preserve">Пропорции и </w:t>
            </w:r>
            <w:r w:rsidRPr="0069311B">
              <w:rPr>
                <w:rFonts w:ascii="Times New Roman" w:hAnsi="Times New Roman" w:cs="Times New Roman"/>
                <w:sz w:val="24"/>
                <w:szCs w:val="24"/>
                <w:lang w:eastAsia="en-US" w:bidi="he-IL"/>
              </w:rPr>
              <w:lastRenderedPageBreak/>
              <w:t xml:space="preserve">строение фигуры человека.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Познакомить, как </w:t>
            </w: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происходил поиск пропорций в изображении фигуры человека.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Выполнение </w:t>
            </w: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аппликативной фигуры </w:t>
            </w: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Аппликация, </w:t>
            </w: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Принести </w:t>
            </w: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проволоку для изготовления каркаса.</w:t>
            </w:r>
          </w:p>
        </w:tc>
      </w:tr>
      <w:tr w:rsidR="007661EA" w:rsidRPr="0069311B" w:rsidTr="007661E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3-4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Красота фигуры человека в движении.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 творческую и познавательную активность, воспитывать любовь и интерес к искусству и его истории.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фигуры.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Скульптура,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Придумать название своей работе, поиск материала о художнике – скульпторе. </w:t>
            </w:r>
          </w:p>
        </w:tc>
      </w:tr>
      <w:tr w:rsidR="007661EA" w:rsidRPr="0069311B" w:rsidTr="007661E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3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Великие скульпторы.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с жизнью и творчеством великих художников-скульпторов.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– конференция.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Принести графические материалы.</w:t>
            </w:r>
          </w:p>
        </w:tc>
      </w:tr>
      <w:tr w:rsidR="007661EA" w:rsidRPr="0069311B" w:rsidTr="007661E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3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Изображение фигуры человека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 творческую и познавательную активность; воспитывать любовь к искусству.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с таблицы.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Рисунок;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Принести художественные материалы по выбору.</w:t>
            </w:r>
          </w:p>
        </w:tc>
      </w:tr>
      <w:tr w:rsidR="007661EA" w:rsidRPr="0069311B" w:rsidTr="007661E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3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Набросок фигуры </w:t>
            </w: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Сформировать понятие о термине «набросок» и </w:t>
            </w: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техниках его выполнения.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Набросок фигуры </w:t>
            </w: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человека.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Рисунок; фронтальный </w:t>
            </w: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Подобрать иллюстрированны</w:t>
            </w: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й материал о «человеке труда».</w:t>
            </w:r>
          </w:p>
        </w:tc>
      </w:tr>
      <w:tr w:rsidR="007661EA" w:rsidRPr="0069311B" w:rsidTr="007661E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3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 и его профессия.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Вывести на более высокий уровень познания темы через повторение и обобщение.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на тему.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Рисунок человека, выполняющего профессиональные обязанности.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Доработать рисунок.</w:t>
            </w:r>
          </w:p>
        </w:tc>
      </w:tr>
      <w:tr w:rsidR="007661EA" w:rsidRPr="0069311B" w:rsidTr="007661E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931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388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Поэзия повседневности. Бытовой жанр в изобразительном искусстве</w:t>
            </w:r>
            <w:r w:rsidRPr="0069311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бытовым жанром, с развитием бытового жанра в истории искусства.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Зарисовки, беседа, созерцание, тематическое рисование.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61EA" w:rsidRPr="0069311B" w:rsidTr="007661E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3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Тематическая (сюжетная) картина.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Сформировать представления о сюжетной (тематической) картине.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зарисовок  для</w:t>
            </w: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будущей картины.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Рисунки для будущей картины;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61EA" w:rsidRPr="0069311B" w:rsidTr="007661E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Жизнь каждого дня - большая тема в искусстве. Что я знаю о «малых голландцах».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Сформировать представление о голландской  живописи, Голландии как родине бытового жанра, голландских  художниках и их картинах.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- конференция.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Бытовой жанр в искусстве России.</w:t>
            </w:r>
          </w:p>
        </w:tc>
      </w:tr>
      <w:tr w:rsidR="007661EA" w:rsidRPr="0069311B" w:rsidTr="007661E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3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Возникновение и развитие бытового жанра в искусстве России. Родоначальники бытового жанра в России: А. Венецианов, И. Федотов.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с творчеством русских художников: А. Венецианова и П. Федотова.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Беседа, анализ </w:t>
            </w: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репродукций, выступление </w:t>
            </w: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учащихся.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Домашнее задание,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Узнать: кто такие художники – передвижники.</w:t>
            </w:r>
          </w:p>
        </w:tc>
      </w:tr>
      <w:tr w:rsidR="007661EA" w:rsidRPr="0069311B" w:rsidTr="007661E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3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Передвижники.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с творчеством художников, входивших в Товарищество передвижных художественных выставок.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- беседа.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Познакомиться с творчеством художников: А.А. Пластова, Т.Н. Яблонской.</w:t>
            </w:r>
          </w:p>
        </w:tc>
      </w:tr>
      <w:tr w:rsidR="007661EA" w:rsidRPr="0069311B" w:rsidTr="007661E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3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Третьяковская галерея.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Сформировать представление о Третьяковской галереи как о первом музеи русского искусства; музее с богатой коллекцией картин художников-передвижников.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– созерцание, беседа.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 материала для работы над сюжетной картиной.</w:t>
            </w:r>
          </w:p>
        </w:tc>
      </w:tr>
      <w:tr w:rsidR="007661EA" w:rsidRPr="0069311B" w:rsidTr="007661E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3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картины «Жизнь моей семьи».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Сформировать представление о станковой картине, познакомить с ролью сюжета в решении </w:t>
            </w: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образа.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Рисование на тему.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Рисунок-картина.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Зарисовки с предметов домашнего обихода.</w:t>
            </w:r>
          </w:p>
        </w:tc>
      </w:tr>
      <w:tr w:rsidR="007661EA" w:rsidRPr="0069311B" w:rsidTr="007661E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931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III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3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Великие темы жизни.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Знакомство с жанрами тематической картины, творчеством художников, работавших в этих жанрах.</w:t>
            </w:r>
          </w:p>
          <w:p w:rsidR="007661EA" w:rsidRPr="0069311B" w:rsidRDefault="007661EA">
            <w:pPr>
              <w:ind w:firstLine="42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Беседа, созерцание, рисование на тему, анализ произведений, видео-экскурсия, викторина.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61EA" w:rsidRPr="0069311B" w:rsidTr="007661EA">
        <w:trPr>
          <w:trHeight w:val="139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3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Историческая тема в искусстве. Творчество В.И.Сурикова.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Познакомиться с творчеством В.И.Сурикова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Беседа, демонстрация </w:t>
            </w: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слайдов, </w:t>
            </w: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репродукций.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Выступления.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 и осмысление материала. Ответить на вопросы.</w:t>
            </w:r>
          </w:p>
        </w:tc>
      </w:tr>
      <w:tr w:rsidR="007661EA" w:rsidRPr="0069311B" w:rsidTr="007661E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3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Сложный мир исторической картины.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Сформировать представления о сложном мире исторической картины.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картины с сюжетом из истории Донского края (живопись).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Рисунок-картина,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 недостающего материала для композиции (предметы, интерьер, фигуры людей).</w:t>
            </w:r>
          </w:p>
        </w:tc>
      </w:tr>
      <w:tr w:rsidR="007661EA" w:rsidRPr="0069311B" w:rsidTr="007661E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Зрительские умения и их значение для современного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Сформировать представление об особом языке искусства и средствах его выразительности.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Беседа, созерцание, </w:t>
            </w: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эссе.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Познакомиться с картиной Карла Брюллова «Последний день Помпеи».</w:t>
            </w:r>
          </w:p>
        </w:tc>
      </w:tr>
      <w:tr w:rsidR="007661EA" w:rsidRPr="0069311B" w:rsidTr="007661E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Великие темы жизни в творчестве </w:t>
            </w: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русских художников. Карл Брюллов </w:t>
            </w: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«Последний день Помпеи». История </w:t>
            </w: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одной картины.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Познакомить с историей создания и художественным замыслом великой картины К. Брюллова «Последний день Помпеи».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опрос, рассуждения.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Подобрать материал о творчестве художников И. Билибине и В. Васнецове.</w:t>
            </w:r>
          </w:p>
        </w:tc>
      </w:tr>
      <w:tr w:rsidR="007661EA" w:rsidRPr="0069311B" w:rsidTr="007661E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Сказочно-былинный жанр. «Волшебный мир сказки».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Сформировать представление о сказочно-былинном жанре в живописи на примере творчества  Васнецова и Билибина.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Беседа, рисунок </w:t>
            </w: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(живопись). </w:t>
            </w: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Ответы на вопросы, рисунки.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познакомиться с картиной Рембрандта «Возвращение блудного сына».</w:t>
            </w:r>
          </w:p>
        </w:tc>
      </w:tr>
      <w:tr w:rsidR="007661EA" w:rsidRPr="0069311B" w:rsidTr="007661E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Библейская тема в изобразительном</w:t>
            </w: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искусстве. Всепрощающая любовь.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с великой картиной Рембрандта «Возвращение блудного сына».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 по картине </w:t>
            </w: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Рембрандта </w:t>
            </w: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«Возвращение блудного сына». </w:t>
            </w: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Рассуждения.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 материала о музеях.</w:t>
            </w:r>
          </w:p>
        </w:tc>
      </w:tr>
      <w:tr w:rsidR="007661EA" w:rsidRPr="0069311B" w:rsidTr="007661E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Крупнейшие музеи изобразительного</w:t>
            </w: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искусства и их роль в культуре.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Сформировать представления о художественных музеях и их типах.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Беседа, выступление </w:t>
            </w: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учащихся, работа с</w:t>
            </w: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таблицей. </w:t>
            </w: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Выступления.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Подобрать подробный материал  об Эрмитаже.</w:t>
            </w:r>
          </w:p>
        </w:tc>
      </w:tr>
      <w:tr w:rsidR="007661EA" w:rsidRPr="0069311B" w:rsidTr="007661E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Эрмитаж - сокровищница мировой </w:t>
            </w: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Сформировать представления об Эрмитаже как сокровищнице мирового искусства.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Видеоэкскурсия, беседа, обсуждение, анализ собранного материала.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Обсуждение-анализ.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Повторить материал по темам </w:t>
            </w: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четверти.</w:t>
            </w:r>
          </w:p>
        </w:tc>
      </w:tr>
      <w:tr w:rsidR="007661EA" w:rsidRPr="0069311B" w:rsidTr="007661E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Знакомые картины художников.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 познавательный интерес к изобразительному искусству и его истории.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Тест..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заданий в группах.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Составить кроссворд или задание по пройденным темам.</w:t>
            </w:r>
          </w:p>
        </w:tc>
      </w:tr>
      <w:tr w:rsidR="007661EA" w:rsidRPr="0069311B" w:rsidTr="007661E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38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Реальность жизни и художественный образ.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2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Сформировать представление об искусстве тиражной графики (плакат, его виды; искусстве создания книги).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Декоративная работа, аппликация.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61EA" w:rsidRPr="0069311B" w:rsidTr="007661E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27-30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Плакат и его виды. Шрифты. </w:t>
            </w:r>
          </w:p>
          <w:p w:rsidR="007661EA" w:rsidRPr="0069311B" w:rsidRDefault="007661EA">
            <w:pPr>
              <w:ind w:firstLine="3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Сформировать представление о плакате, как особом виде графике, отметив специфику его образного языка.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Беседа, эскизы плакатов, шрифтовые композиции, шрифт - </w:t>
            </w: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Аппликация.</w:t>
            </w: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урок: мини-плакаты;</w:t>
            </w: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урок: шрифтовые композиции;</w:t>
            </w: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урок: шрифт-аппликация;</w:t>
            </w: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урок: эскиз плаката; </w:t>
            </w: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урок: подобрать материал о шрифтах и особенностях выполнения;</w:t>
            </w:r>
          </w:p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урок: материал для работы в технике аппликация;</w:t>
            </w:r>
          </w:p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 урок: материал для выполнения плаката;</w:t>
            </w:r>
          </w:p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урок: материал по истории книги, о видах переплёта, образцы обложек, иллюстраций, шрифтов. Произведения донских писателей.</w:t>
            </w:r>
          </w:p>
        </w:tc>
      </w:tr>
      <w:tr w:rsidR="007661EA" w:rsidRPr="0069311B" w:rsidTr="007661E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31-33</w:t>
            </w: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3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Книга. Слово и изображение. Искусство иллюстрации. </w:t>
            </w:r>
          </w:p>
          <w:p w:rsidR="007661EA" w:rsidRPr="0069311B" w:rsidRDefault="007661EA">
            <w:pPr>
              <w:ind w:firstLine="3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Сформировать представление об основных элементах книги, познакомить с искусством иллюстрации.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Выполнение эскизов обложки и титульного листа, иллюстрации, </w:t>
            </w: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страниц книги по произведениям донских писателей. </w:t>
            </w: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урок: обложка и титул;</w:t>
            </w: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урок: иллюстрация;</w:t>
            </w: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урок: книжные страницы;</w:t>
            </w: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урок: презентация.</w:t>
            </w:r>
          </w:p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урок: подготовить текст сказки;</w:t>
            </w:r>
          </w:p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урок: подобрать форму шрифта;</w:t>
            </w:r>
          </w:p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урок: подготовиться к презентации;</w:t>
            </w:r>
          </w:p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урок: вспомнить материал </w:t>
            </w: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учебного года.</w:t>
            </w:r>
          </w:p>
        </w:tc>
      </w:tr>
      <w:tr w:rsidR="007661EA" w:rsidRPr="0069311B" w:rsidTr="007661E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3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 и  мир искусства.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ind w:firstLine="42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Обобщить знания по теме года.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A" w:rsidRPr="0069311B" w:rsidRDefault="00766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EA" w:rsidRPr="0069311B" w:rsidRDefault="00766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EA" w:rsidRPr="0069311B" w:rsidRDefault="00766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A" w:rsidRPr="0069311B" w:rsidRDefault="007661EA">
            <w:pPr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661EA" w:rsidRPr="0069311B" w:rsidRDefault="007661EA" w:rsidP="007661EA">
      <w:pPr>
        <w:spacing w:after="0"/>
        <w:rPr>
          <w:rFonts w:ascii="Times New Roman" w:hAnsi="Times New Roman" w:cs="Times New Roman"/>
          <w:sz w:val="24"/>
          <w:szCs w:val="24"/>
        </w:rPr>
        <w:sectPr w:rsidR="007661EA" w:rsidRPr="0069311B" w:rsidSect="0069311B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7661EA" w:rsidRPr="0069311B" w:rsidRDefault="007661EA" w:rsidP="007661EA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661EA" w:rsidRPr="0069311B" w:rsidRDefault="007661EA" w:rsidP="007661EA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661EA" w:rsidRPr="0069311B" w:rsidRDefault="007661EA" w:rsidP="007661E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7661EA" w:rsidRPr="0069311B" w:rsidRDefault="007661EA" w:rsidP="007661EA">
      <w:pPr>
        <w:pStyle w:val="a4"/>
        <w:spacing w:after="0"/>
        <w:ind w:left="0"/>
        <w:rPr>
          <w:b/>
          <w:color w:val="000000"/>
        </w:rPr>
      </w:pPr>
      <w:r w:rsidRPr="0069311B">
        <w:rPr>
          <w:b/>
          <w:color w:val="000000"/>
        </w:rPr>
        <w:t xml:space="preserve">Предпочтительные формы текущего и промежуточного контроля освоения рабочей программы </w:t>
      </w:r>
    </w:p>
    <w:p w:rsidR="007661EA" w:rsidRPr="0069311B" w:rsidRDefault="007661EA" w:rsidP="007661E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11B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устных индивидуальных и фронтальных ответов</w:t>
      </w:r>
    </w:p>
    <w:p w:rsidR="007661EA" w:rsidRPr="0069311B" w:rsidRDefault="007661EA" w:rsidP="007661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11B">
        <w:rPr>
          <w:rFonts w:ascii="Times New Roman" w:hAnsi="Times New Roman" w:cs="Times New Roman"/>
          <w:color w:val="000000"/>
          <w:sz w:val="24"/>
          <w:szCs w:val="24"/>
        </w:rPr>
        <w:t>Активность участия.</w:t>
      </w:r>
    </w:p>
    <w:p w:rsidR="007661EA" w:rsidRPr="0069311B" w:rsidRDefault="007661EA" w:rsidP="007661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11B">
        <w:rPr>
          <w:rFonts w:ascii="Times New Roman" w:hAnsi="Times New Roman" w:cs="Times New Roman"/>
          <w:color w:val="000000"/>
          <w:sz w:val="24"/>
          <w:szCs w:val="24"/>
        </w:rPr>
        <w:t>Умение собеседника прочувствовать суть вопроса.</w:t>
      </w:r>
    </w:p>
    <w:p w:rsidR="007661EA" w:rsidRPr="0069311B" w:rsidRDefault="007661EA" w:rsidP="007661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11B">
        <w:rPr>
          <w:rFonts w:ascii="Times New Roman" w:hAnsi="Times New Roman" w:cs="Times New Roman"/>
          <w:color w:val="000000"/>
          <w:sz w:val="24"/>
          <w:szCs w:val="24"/>
        </w:rPr>
        <w:t>Искренность ответов, их развернутость, образность, аргументированность.</w:t>
      </w:r>
    </w:p>
    <w:p w:rsidR="007661EA" w:rsidRPr="0069311B" w:rsidRDefault="007661EA" w:rsidP="007661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11B">
        <w:rPr>
          <w:rFonts w:ascii="Times New Roman" w:hAnsi="Times New Roman" w:cs="Times New Roman"/>
          <w:color w:val="000000"/>
          <w:sz w:val="24"/>
          <w:szCs w:val="24"/>
        </w:rPr>
        <w:t>Самостоятельность.</w:t>
      </w:r>
    </w:p>
    <w:p w:rsidR="007661EA" w:rsidRPr="0069311B" w:rsidRDefault="007661EA" w:rsidP="007661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11B">
        <w:rPr>
          <w:rFonts w:ascii="Times New Roman" w:hAnsi="Times New Roman" w:cs="Times New Roman"/>
          <w:color w:val="000000"/>
          <w:sz w:val="24"/>
          <w:szCs w:val="24"/>
        </w:rPr>
        <w:t>Оригинальность суждений.</w:t>
      </w:r>
    </w:p>
    <w:p w:rsidR="007661EA" w:rsidRPr="0069311B" w:rsidRDefault="007661EA" w:rsidP="007661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11B">
        <w:rPr>
          <w:rFonts w:ascii="Times New Roman" w:hAnsi="Times New Roman" w:cs="Times New Roman"/>
          <w:b/>
          <w:color w:val="000000"/>
          <w:sz w:val="24"/>
          <w:szCs w:val="24"/>
        </w:rPr>
        <w:t>Критерии и система оценки творческой работы.</w:t>
      </w:r>
      <w:r w:rsidRPr="0069311B">
        <w:rPr>
          <w:rFonts w:ascii="Times New Roman" w:hAnsi="Times New Roman" w:cs="Times New Roman"/>
          <w:color w:val="000000"/>
          <w:sz w:val="24"/>
          <w:szCs w:val="24"/>
        </w:rPr>
        <w:t xml:space="preserve"> Из всех этих компонентов складывается общая оценка работы обучающегося.</w:t>
      </w:r>
    </w:p>
    <w:p w:rsidR="007661EA" w:rsidRPr="0069311B" w:rsidRDefault="007661EA" w:rsidP="007661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11B">
        <w:rPr>
          <w:rFonts w:ascii="Times New Roman" w:hAnsi="Times New Roman" w:cs="Times New Roman"/>
          <w:color w:val="000000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7661EA" w:rsidRPr="0069311B" w:rsidRDefault="007661EA" w:rsidP="007661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11B">
        <w:rPr>
          <w:rFonts w:ascii="Times New Roman" w:hAnsi="Times New Roman" w:cs="Times New Roman"/>
          <w:color w:val="000000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7661EA" w:rsidRPr="0069311B" w:rsidRDefault="007661EA" w:rsidP="007661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11B">
        <w:rPr>
          <w:rFonts w:ascii="Times New Roman" w:hAnsi="Times New Roman" w:cs="Times New Roman"/>
          <w:color w:val="000000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7661EA" w:rsidRPr="0069311B" w:rsidRDefault="007661EA" w:rsidP="007661EA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9311B">
        <w:rPr>
          <w:rFonts w:ascii="Times New Roman" w:hAnsi="Times New Roman" w:cs="Times New Roman"/>
          <w:color w:val="000000"/>
          <w:sz w:val="24"/>
          <w:szCs w:val="24"/>
          <w:u w:val="single"/>
        </w:rPr>
        <w:t>Формы контроля уровня обученности</w:t>
      </w:r>
    </w:p>
    <w:p w:rsidR="007661EA" w:rsidRPr="0069311B" w:rsidRDefault="007661EA" w:rsidP="007661E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11B">
        <w:rPr>
          <w:rFonts w:ascii="Times New Roman" w:hAnsi="Times New Roman" w:cs="Times New Roman"/>
          <w:color w:val="000000"/>
          <w:sz w:val="24"/>
          <w:szCs w:val="24"/>
        </w:rPr>
        <w:t>Викторины</w:t>
      </w:r>
    </w:p>
    <w:p w:rsidR="007661EA" w:rsidRPr="0069311B" w:rsidRDefault="007661EA" w:rsidP="007661E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11B">
        <w:rPr>
          <w:rFonts w:ascii="Times New Roman" w:hAnsi="Times New Roman" w:cs="Times New Roman"/>
          <w:color w:val="000000"/>
          <w:sz w:val="24"/>
          <w:szCs w:val="24"/>
        </w:rPr>
        <w:t>Кроссворды</w:t>
      </w:r>
    </w:p>
    <w:p w:rsidR="007661EA" w:rsidRPr="0069311B" w:rsidRDefault="007661EA" w:rsidP="007661E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11B">
        <w:rPr>
          <w:rFonts w:ascii="Times New Roman" w:hAnsi="Times New Roman" w:cs="Times New Roman"/>
          <w:color w:val="000000"/>
          <w:sz w:val="24"/>
          <w:szCs w:val="24"/>
        </w:rPr>
        <w:t>Отчетные выставки творческих  (индивидуальных и коллективных) работ</w:t>
      </w:r>
    </w:p>
    <w:p w:rsidR="007661EA" w:rsidRPr="0069311B" w:rsidRDefault="007661EA" w:rsidP="007661E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11B">
        <w:rPr>
          <w:rFonts w:ascii="Times New Roman" w:hAnsi="Times New Roman" w:cs="Times New Roman"/>
          <w:color w:val="000000"/>
          <w:sz w:val="24"/>
          <w:szCs w:val="24"/>
        </w:rPr>
        <w:t>Тестирование</w:t>
      </w:r>
    </w:p>
    <w:p w:rsidR="007661EA" w:rsidRPr="0069311B" w:rsidRDefault="007661EA" w:rsidP="007661EA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9311B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Критерии оценивания детских работ по Изобразительному искусству.</w:t>
      </w:r>
    </w:p>
    <w:p w:rsidR="007661EA" w:rsidRPr="0069311B" w:rsidRDefault="007661EA" w:rsidP="007661EA">
      <w:pPr>
        <w:pStyle w:val="a7"/>
        <w:rPr>
          <w:color w:val="000000"/>
        </w:rPr>
      </w:pPr>
      <w:r w:rsidRPr="0069311B">
        <w:rPr>
          <w:color w:val="000000"/>
        </w:rPr>
        <w:t>В связи с тем что практическая часть урока составляет 15-20 минут критерии оценивания детских работ по Изобразительному искусству следующие:</w:t>
      </w:r>
    </w:p>
    <w:p w:rsidR="007661EA" w:rsidRPr="0069311B" w:rsidRDefault="007661EA" w:rsidP="007661E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69311B">
        <w:rPr>
          <w:b/>
          <w:i/>
          <w:color w:val="000000"/>
        </w:rPr>
        <w:t>"отлично" -</w:t>
      </w:r>
      <w:r w:rsidRPr="0069311B">
        <w:rPr>
          <w:b/>
          <w:color w:val="000000"/>
        </w:rPr>
        <w:t xml:space="preserve"> </w:t>
      </w:r>
      <w:r w:rsidRPr="0069311B">
        <w:rPr>
          <w:color w:val="000000"/>
        </w:rPr>
        <w:t xml:space="preserve"> работа выполнена в соответствии вышеназванным требованиям, в ней раскрыта  поставленная проблема, сформулированы выводы, имеющие теоретическую  и, – или практическую направленность для современного общества.</w:t>
      </w:r>
      <w:r w:rsidRPr="0069311B">
        <w:rPr>
          <w:color w:val="000000"/>
        </w:rPr>
        <w:tab/>
      </w:r>
      <w:r w:rsidRPr="0069311B">
        <w:rPr>
          <w:color w:val="000000"/>
        </w:rPr>
        <w:tab/>
      </w:r>
    </w:p>
    <w:p w:rsidR="007661EA" w:rsidRPr="0069311B" w:rsidRDefault="007661EA" w:rsidP="007661E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69311B">
        <w:rPr>
          <w:b/>
          <w:i/>
          <w:color w:val="000000"/>
        </w:rPr>
        <w:t>"хорошо"  -</w:t>
      </w:r>
      <w:r w:rsidRPr="0069311B">
        <w:rPr>
          <w:color w:val="000000"/>
        </w:rPr>
        <w:t xml:space="preserve"> работа выполнена в соответствии вышеназванным требованиям, в ней раскрыта  поставленная проблема, однако, выводы сформулированы не четко, не достаточно раскрыто  теоретическое  и, – или практическое значение выполненной работы.</w:t>
      </w:r>
    </w:p>
    <w:p w:rsidR="007661EA" w:rsidRPr="0069311B" w:rsidRDefault="007661EA" w:rsidP="007661E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69311B">
        <w:rPr>
          <w:b/>
          <w:i/>
          <w:color w:val="000000"/>
        </w:rPr>
        <w:lastRenderedPageBreak/>
        <w:t xml:space="preserve">"удовлетворительно"- </w:t>
      </w:r>
      <w:r w:rsidRPr="0069311B">
        <w:rPr>
          <w:color w:val="000000"/>
        </w:rPr>
        <w:t>работа выполнена в соответствии вышеназванным требованиям, в ней не достаточно четко сформулирована проблема,  выводы сформулированы не четко, не достаточно раскрыто ее теоретическое  и, – или практическое значение.</w:t>
      </w:r>
    </w:p>
    <w:p w:rsidR="007661EA" w:rsidRPr="0069311B" w:rsidRDefault="007661EA" w:rsidP="007661E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69311B">
        <w:rPr>
          <w:b/>
          <w:i/>
          <w:color w:val="000000"/>
        </w:rPr>
        <w:t>"неудовлетворительно"-</w:t>
      </w:r>
      <w:r w:rsidRPr="0069311B">
        <w:rPr>
          <w:color w:val="000000"/>
        </w:rPr>
        <w:t xml:space="preserve"> работа</w:t>
      </w:r>
      <w:r w:rsidRPr="0069311B">
        <w:rPr>
          <w:b/>
          <w:i/>
          <w:color w:val="000000"/>
        </w:rPr>
        <w:t xml:space="preserve"> </w:t>
      </w:r>
      <w:r w:rsidRPr="0069311B">
        <w:rPr>
          <w:color w:val="000000"/>
        </w:rPr>
        <w:t>не выполнена в соответствии с вышеназванными требованиями</w:t>
      </w:r>
    </w:p>
    <w:p w:rsidR="007661EA" w:rsidRPr="0069311B" w:rsidRDefault="007661EA" w:rsidP="007661EA">
      <w:pPr>
        <w:pStyle w:val="a7"/>
        <w:rPr>
          <w:color w:val="000000"/>
        </w:rPr>
      </w:pPr>
    </w:p>
    <w:p w:rsidR="007661EA" w:rsidRPr="0069311B" w:rsidRDefault="007661EA" w:rsidP="007661EA">
      <w:pPr>
        <w:pStyle w:val="2"/>
        <w:widowControl w:val="0"/>
        <w:spacing w:after="0" w:line="240" w:lineRule="auto"/>
        <w:ind w:firstLine="0"/>
        <w:rPr>
          <w:b/>
          <w:sz w:val="24"/>
          <w:szCs w:val="24"/>
        </w:rPr>
      </w:pPr>
      <w:r w:rsidRPr="0069311B">
        <w:rPr>
          <w:b/>
          <w:sz w:val="24"/>
          <w:szCs w:val="24"/>
        </w:rPr>
        <w:t>8.Учебно-методическое и материально - техническое обеспечение:</w:t>
      </w:r>
    </w:p>
    <w:p w:rsidR="007661EA" w:rsidRPr="0069311B" w:rsidRDefault="007661EA" w:rsidP="007661E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color w:val="000000"/>
          <w:sz w:val="24"/>
          <w:szCs w:val="24"/>
        </w:rPr>
        <w:t>1. Федеральный государственный образовательный стандарт начального общего образования. — М., 2011. — (Стандарты второго поколения).</w:t>
      </w:r>
    </w:p>
    <w:p w:rsidR="007661EA" w:rsidRPr="0069311B" w:rsidRDefault="007661EA" w:rsidP="007661E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color w:val="000000"/>
          <w:sz w:val="24"/>
          <w:szCs w:val="24"/>
        </w:rPr>
        <w:t>2. Федеральный государственный образовательный стандарт основного общего образования. — М., 2011. — (Стандарты второго поколения).</w:t>
      </w:r>
    </w:p>
    <w:p w:rsidR="007661EA" w:rsidRPr="0069311B" w:rsidRDefault="007661EA" w:rsidP="007661E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color w:val="000000"/>
          <w:sz w:val="24"/>
          <w:szCs w:val="24"/>
        </w:rPr>
        <w:t>3. Данилюк А. Я. Концепция духовно-нравственного развития и воспитания личности гражданина России/А. Я. Данилюк, А. М. Кондаков, В. А. Тишков. — М.: «Просвещение», 2011. — (Стандарты второго поколения).</w:t>
      </w:r>
    </w:p>
    <w:p w:rsidR="007661EA" w:rsidRPr="0069311B" w:rsidRDefault="007661EA" w:rsidP="007661E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color w:val="000000"/>
          <w:sz w:val="24"/>
          <w:szCs w:val="24"/>
        </w:rPr>
        <w:t>4. Изобразительное искусство. Рабочие программы. Передметная линия учебников под редакцией Б. М. Неменского. 5—9 классы. Пособие для учащихся общеобразовательных учреждений / под. ред. Б. М. Неменского. — М.: «Просвещение», 2011.</w:t>
      </w:r>
    </w:p>
    <w:p w:rsidR="007661EA" w:rsidRPr="0069311B" w:rsidRDefault="007661EA" w:rsidP="007661E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color w:val="000000"/>
          <w:sz w:val="24"/>
          <w:szCs w:val="24"/>
        </w:rPr>
        <w:t>5. Методика оценки уровня квалификации педагогических работников.— М.: «Просвещение», 2012. — (Работаем по новым стандартам).</w:t>
      </w:r>
    </w:p>
    <w:p w:rsidR="007661EA" w:rsidRPr="0069311B" w:rsidRDefault="007661EA" w:rsidP="007661E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color w:val="000000"/>
          <w:sz w:val="24"/>
          <w:szCs w:val="24"/>
        </w:rPr>
        <w:t>6. Неменская Л. А. Изобразительное искусство. Искусство в жизни человека. 6 класс. Учебник для общеобразовательных учреждений /Л. А. Неменская; под. ред. Б. М. Неменского. — М.: «Просвещение», 2012.</w:t>
      </w:r>
    </w:p>
    <w:p w:rsidR="007661EA" w:rsidRPr="0069311B" w:rsidRDefault="007661EA" w:rsidP="007661E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color w:val="000000"/>
          <w:sz w:val="24"/>
          <w:szCs w:val="24"/>
        </w:rPr>
        <w:t>7. Неменский Б. М. Педагогика искусства. Видеть, ведать и творить/Б. М. Неменский. — М.: «Просвещение», 2012.</w:t>
      </w:r>
    </w:p>
    <w:p w:rsidR="007661EA" w:rsidRPr="0069311B" w:rsidRDefault="007661EA" w:rsidP="007661E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основная образовательная программа образовательного учреждения. Начальная школа.— М.: «Просвещение», </w:t>
      </w:r>
      <w:r w:rsidRPr="006931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Pr="0069311B">
        <w:rPr>
          <w:rFonts w:ascii="Times New Roman" w:hAnsi="Times New Roman" w:cs="Times New Roman"/>
          <w:color w:val="000000"/>
          <w:sz w:val="24"/>
          <w:szCs w:val="24"/>
        </w:rPr>
        <w:t>1. — (Стандарты второго поколения).</w:t>
      </w:r>
    </w:p>
    <w:p w:rsidR="007661EA" w:rsidRPr="0069311B" w:rsidRDefault="007661EA" w:rsidP="007661E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color w:val="000000"/>
          <w:sz w:val="24"/>
          <w:szCs w:val="24"/>
        </w:rPr>
        <w:t>8. Примерная основная образовательная программа образовательного учреждения. Основная школа. — М.: «Просвещение», 2011.— (Стандарты второго поколения).</w:t>
      </w:r>
    </w:p>
    <w:p w:rsidR="007661EA" w:rsidRPr="0069311B" w:rsidRDefault="007661EA" w:rsidP="007661E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color w:val="000000"/>
          <w:sz w:val="24"/>
          <w:szCs w:val="24"/>
        </w:rPr>
        <w:t>9. Примерные программы по учебным предметам. Изобразительное искусство. 5—7 классы. Музыка. 5—7 классы. Искусство. 8—9 классы. — М.: «Просвещение», 2011. — (Стандарты второго поколения).</w:t>
      </w:r>
    </w:p>
    <w:p w:rsidR="007661EA" w:rsidRPr="0069311B" w:rsidRDefault="007661EA" w:rsidP="007661E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color w:val="000000"/>
          <w:sz w:val="24"/>
          <w:szCs w:val="24"/>
        </w:rPr>
        <w:lastRenderedPageBreak/>
        <w:t>10. Формирование универсальных учебных действий в основной школе. От действия к мысли. Система заданий: пособие для учителя/ под ред. А. Г. Асмолова. — М.: «Просвещение», 2011. — (Стандарты второго поколения).</w:t>
      </w:r>
    </w:p>
    <w:p w:rsidR="007661EA" w:rsidRPr="0069311B" w:rsidRDefault="007661EA" w:rsidP="007661E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color w:val="000000"/>
          <w:sz w:val="24"/>
          <w:szCs w:val="24"/>
        </w:rPr>
        <w:t>11. Фундаментальное ядро содержания общего образования / под ред. В. В. Козлова, А. М. Кондакова. — М.: «Просвещение», 2011. — (Стандарты второго поколения).</w:t>
      </w:r>
    </w:p>
    <w:p w:rsidR="007661EA" w:rsidRPr="0069311B" w:rsidRDefault="007661EA" w:rsidP="007661E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color w:val="000000"/>
          <w:sz w:val="24"/>
          <w:szCs w:val="24"/>
        </w:rPr>
        <w:t>М., 2003.</w:t>
      </w:r>
    </w:p>
    <w:p w:rsidR="007661EA" w:rsidRPr="0069311B" w:rsidRDefault="007661EA" w:rsidP="007661E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color w:val="000000"/>
          <w:sz w:val="24"/>
          <w:szCs w:val="24"/>
        </w:rPr>
        <w:t>12. Неменский Б. М. Мудрость красоты / Б. М. Неменский. — М., 1987.</w:t>
      </w:r>
    </w:p>
    <w:p w:rsidR="007661EA" w:rsidRPr="0069311B" w:rsidRDefault="007661EA" w:rsidP="007661E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color w:val="000000"/>
          <w:sz w:val="24"/>
          <w:szCs w:val="24"/>
        </w:rPr>
        <w:t>13. Неменский Б. М. Педагогика искусства/Б. М. Неменский. — М., 2007. — (Серия «Библиотека учителя. Изобразительное искусство»).</w:t>
      </w:r>
    </w:p>
    <w:p w:rsidR="007661EA" w:rsidRPr="0069311B" w:rsidRDefault="007661EA" w:rsidP="007661E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9311B">
        <w:rPr>
          <w:rFonts w:ascii="Times New Roman" w:hAnsi="Times New Roman" w:cs="Times New Roman"/>
          <w:color w:val="000000"/>
          <w:sz w:val="24"/>
          <w:szCs w:val="24"/>
        </w:rPr>
        <w:t>14. Неменский Б. М. Познание искусством / Б. М. Неменский. — М., 2000г.</w:t>
      </w:r>
    </w:p>
    <w:p w:rsidR="007661EA" w:rsidRPr="0069311B" w:rsidRDefault="007661EA" w:rsidP="007661E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661EA" w:rsidRPr="0069311B" w:rsidRDefault="007661EA" w:rsidP="007661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311B">
        <w:rPr>
          <w:rFonts w:ascii="Times New Roman" w:hAnsi="Times New Roman" w:cs="Times New Roman"/>
          <w:b/>
          <w:bCs/>
          <w:sz w:val="24"/>
          <w:szCs w:val="24"/>
        </w:rPr>
        <w:t>Перечень средств ИКТ, необходимых для реализации программы</w:t>
      </w:r>
    </w:p>
    <w:p w:rsidR="007661EA" w:rsidRPr="0069311B" w:rsidRDefault="007661EA" w:rsidP="007661EA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 w:rsidRPr="0069311B">
        <w:rPr>
          <w:rFonts w:ascii="Times New Roman" w:hAnsi="Times New Roman"/>
          <w:b/>
          <w:bCs/>
          <w:sz w:val="24"/>
          <w:szCs w:val="24"/>
        </w:rPr>
        <w:t>Аппаратные средства</w:t>
      </w:r>
    </w:p>
    <w:p w:rsidR="007661EA" w:rsidRPr="0069311B" w:rsidRDefault="007661EA" w:rsidP="007661EA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:rsidR="007661EA" w:rsidRPr="0069311B" w:rsidRDefault="007661EA" w:rsidP="007661E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9311B">
        <w:rPr>
          <w:rFonts w:ascii="Times New Roman" w:hAnsi="Times New Roman"/>
          <w:b/>
          <w:bCs/>
          <w:sz w:val="24"/>
          <w:szCs w:val="24"/>
        </w:rPr>
        <w:t>Компьютер</w:t>
      </w:r>
      <w:r w:rsidRPr="0069311B">
        <w:rPr>
          <w:rFonts w:ascii="Times New Roman" w:hAnsi="Times New Roman"/>
          <w:sz w:val="24"/>
          <w:szCs w:val="24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мультимедиа-возможности.</w:t>
      </w:r>
    </w:p>
    <w:p w:rsidR="007661EA" w:rsidRPr="0069311B" w:rsidRDefault="007661EA" w:rsidP="007661E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9311B">
        <w:rPr>
          <w:rFonts w:ascii="Times New Roman" w:hAnsi="Times New Roman"/>
          <w:b/>
          <w:bCs/>
          <w:sz w:val="24"/>
          <w:szCs w:val="24"/>
        </w:rPr>
        <w:t>Принтер</w:t>
      </w:r>
      <w:r w:rsidRPr="0069311B">
        <w:rPr>
          <w:rFonts w:ascii="Times New Roman" w:hAnsi="Times New Roman"/>
          <w:sz w:val="24"/>
          <w:szCs w:val="24"/>
        </w:rPr>
        <w:t xml:space="preserve"> – позволяет фиксировать на бумаге информацию, найденную и созданную учащимися или учителем. </w:t>
      </w:r>
    </w:p>
    <w:p w:rsidR="007661EA" w:rsidRPr="0069311B" w:rsidRDefault="007661EA" w:rsidP="007661EA">
      <w:pPr>
        <w:pStyle w:val="a6"/>
        <w:ind w:left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661EA" w:rsidRPr="0069311B" w:rsidRDefault="007661EA" w:rsidP="007661E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661EA" w:rsidRPr="0069311B" w:rsidRDefault="007661EA" w:rsidP="007661EA">
      <w:pPr>
        <w:rPr>
          <w:rFonts w:ascii="Times New Roman" w:hAnsi="Times New Roman" w:cs="Times New Roman"/>
          <w:sz w:val="24"/>
          <w:szCs w:val="24"/>
        </w:rPr>
      </w:pPr>
    </w:p>
    <w:p w:rsidR="007661EA" w:rsidRPr="0069311B" w:rsidRDefault="007661EA" w:rsidP="007661EA">
      <w:pPr>
        <w:pStyle w:val="2"/>
        <w:widowControl w:val="0"/>
        <w:spacing w:after="0" w:line="240" w:lineRule="auto"/>
        <w:ind w:left="567" w:firstLine="0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9571"/>
      </w:tblGrid>
      <w:tr w:rsidR="007661EA" w:rsidRPr="0069311B" w:rsidTr="007661EA">
        <w:tc>
          <w:tcPr>
            <w:tcW w:w="9571" w:type="dxa"/>
            <w:hideMark/>
          </w:tcPr>
          <w:p w:rsidR="007661EA" w:rsidRPr="0069311B" w:rsidRDefault="007661E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Горяева Н.А., </w:t>
            </w:r>
            <w:hyperlink r:id="rId5" w:history="1">
              <w:r w:rsidRPr="0069311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Островская О.В.</w:t>
              </w:r>
            </w:hyperlink>
            <w:r w:rsidRPr="0069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Декоративно-прикладное искусство в жизни человека: Учеб. для 5 кл. общеобразоват. учреждений  /Под ред.Б.М. Неменского. – 9 –е изд. – М.: Просвещение, 2011. –192   с.: ил.</w:t>
            </w:r>
          </w:p>
        </w:tc>
      </w:tr>
      <w:tr w:rsidR="007661EA" w:rsidRPr="0069311B" w:rsidTr="007661EA">
        <w:tc>
          <w:tcPr>
            <w:tcW w:w="9571" w:type="dxa"/>
            <w:hideMark/>
          </w:tcPr>
          <w:p w:rsidR="007661EA" w:rsidRPr="0069311B" w:rsidRDefault="0076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Поурочные планы  по изо 5, 6, 7  класс под редакцией Б. Неменского г.Волгоград  </w:t>
            </w:r>
            <w:r w:rsidRPr="0069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«Учитель» 2010г.</w:t>
            </w:r>
          </w:p>
        </w:tc>
      </w:tr>
    </w:tbl>
    <w:p w:rsidR="007661EA" w:rsidRPr="0069311B" w:rsidRDefault="007661EA" w:rsidP="007661EA">
      <w:pPr>
        <w:rPr>
          <w:rFonts w:ascii="Times New Roman" w:eastAsia="Times New Roman" w:hAnsi="Times New Roman" w:cs="Times New Roman"/>
          <w:sz w:val="24"/>
          <w:szCs w:val="24"/>
        </w:rPr>
      </w:pPr>
      <w:r w:rsidRPr="0069311B">
        <w:rPr>
          <w:rFonts w:ascii="Times New Roman" w:hAnsi="Times New Roman" w:cs="Times New Roman"/>
          <w:sz w:val="24"/>
          <w:szCs w:val="24"/>
        </w:rPr>
        <w:lastRenderedPageBreak/>
        <w:t>3. Программа «Изобразительное искусство и художественный труд» с краткими методическими рекомендациями; 1-9 классы. Под руководством Б.М. Неменского. – 2-е изд. – М.: Просвещение, 2010.</w:t>
      </w:r>
    </w:p>
    <w:p w:rsidR="007661EA" w:rsidRPr="0069311B" w:rsidRDefault="007661EA" w:rsidP="007661EA">
      <w:pPr>
        <w:pStyle w:val="2"/>
        <w:widowControl w:val="0"/>
        <w:spacing w:after="0" w:line="240" w:lineRule="auto"/>
        <w:ind w:left="567" w:firstLine="0"/>
        <w:rPr>
          <w:b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9463"/>
      </w:tblGrid>
      <w:tr w:rsidR="007661EA" w:rsidRPr="0069311B" w:rsidTr="007661EA">
        <w:tc>
          <w:tcPr>
            <w:tcW w:w="9463" w:type="dxa"/>
          </w:tcPr>
          <w:p w:rsidR="007661EA" w:rsidRPr="0069311B" w:rsidRDefault="0076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311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Методический фонд </w:t>
            </w:r>
            <w:r w:rsidRPr="0069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(включает объекты, используемые в натурных постановках для пояснения учебного материала)</w:t>
            </w:r>
          </w:p>
          <w:p w:rsidR="007661EA" w:rsidRPr="0069311B" w:rsidRDefault="007661E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6931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Перечень средств ИКТ, необходимых для реализации программы</w:t>
            </w:r>
          </w:p>
          <w:p w:rsidR="007661EA" w:rsidRPr="0069311B" w:rsidRDefault="007661EA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9311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Аппаратные средства</w:t>
            </w:r>
          </w:p>
          <w:p w:rsidR="007661EA" w:rsidRPr="0069311B" w:rsidRDefault="007661EA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61EA" w:rsidRPr="0069311B" w:rsidRDefault="007661EA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11B">
              <w:rPr>
                <w:rFonts w:ascii="Times New Roman" w:hAnsi="Times New Roman"/>
                <w:b/>
                <w:bCs/>
                <w:sz w:val="24"/>
                <w:szCs w:val="24"/>
              </w:rPr>
              <w:t>Компьютер</w:t>
            </w:r>
            <w:r w:rsidRPr="0069311B">
              <w:rPr>
                <w:rFonts w:ascii="Times New Roman" w:hAnsi="Times New Roman"/>
                <w:sz w:val="24"/>
                <w:szCs w:val="24"/>
              </w:rPr>
      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мультимедиа-возможности.</w:t>
            </w:r>
          </w:p>
          <w:p w:rsidR="007661EA" w:rsidRPr="0069311B" w:rsidRDefault="007661EA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11B">
              <w:rPr>
                <w:rFonts w:ascii="Times New Roman" w:hAnsi="Times New Roman"/>
                <w:b/>
                <w:bCs/>
                <w:sz w:val="24"/>
                <w:szCs w:val="24"/>
              </w:rPr>
              <w:t>Принтер</w:t>
            </w:r>
            <w:r w:rsidRPr="0069311B">
              <w:rPr>
                <w:rFonts w:ascii="Times New Roman" w:hAnsi="Times New Roman"/>
                <w:sz w:val="24"/>
                <w:szCs w:val="24"/>
              </w:rPr>
              <w:t xml:space="preserve"> – позволяет фиксировать на бумаге информацию, найденную и созданную учащимися или учителем. </w:t>
            </w:r>
          </w:p>
          <w:p w:rsidR="007661EA" w:rsidRPr="0069311B" w:rsidRDefault="007661EA">
            <w:pPr>
              <w:pStyle w:val="a6"/>
              <w:spacing w:line="276" w:lineRule="auto"/>
              <w:ind w:left="7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661EA" w:rsidRPr="0069311B" w:rsidRDefault="007661EA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11B">
              <w:rPr>
                <w:rFonts w:ascii="Times New Roman" w:hAnsi="Times New Roman"/>
                <w:b/>
                <w:sz w:val="24"/>
                <w:szCs w:val="24"/>
              </w:rPr>
              <w:t>. Список литературы для учителя:</w:t>
            </w:r>
          </w:p>
          <w:p w:rsidR="007661EA" w:rsidRPr="0069311B" w:rsidRDefault="007661EA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1EA" w:rsidRPr="0069311B" w:rsidRDefault="007661E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311B">
              <w:rPr>
                <w:rFonts w:ascii="Times New Roman" w:hAnsi="Times New Roman"/>
                <w:sz w:val="24"/>
                <w:szCs w:val="24"/>
              </w:rPr>
              <w:t>1. Алёхин А.Д. Изобразительное искусство: художник, педагог, школа. Книга для учителя. - М.: Просвещение, 1984.</w:t>
            </w:r>
          </w:p>
          <w:p w:rsidR="007661EA" w:rsidRPr="0069311B" w:rsidRDefault="007661E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1EA" w:rsidRPr="0069311B" w:rsidRDefault="007661E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311B">
              <w:rPr>
                <w:rFonts w:ascii="Times New Roman" w:hAnsi="Times New Roman"/>
                <w:sz w:val="24"/>
                <w:szCs w:val="24"/>
              </w:rPr>
              <w:t>2. Алёхин А.Д. Когда начинается художник. Книга для учащихся. М.: Просвещение,1993.</w:t>
            </w:r>
          </w:p>
          <w:p w:rsidR="007661EA" w:rsidRPr="0069311B" w:rsidRDefault="007661E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3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61EA" w:rsidRPr="0069311B" w:rsidRDefault="007661E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311B">
              <w:rPr>
                <w:rFonts w:ascii="Times New Roman" w:hAnsi="Times New Roman"/>
                <w:sz w:val="24"/>
                <w:szCs w:val="24"/>
              </w:rPr>
              <w:t xml:space="preserve">3. Горяева Н.А. Первые шаги в мире искусства. Из опыта работы: Книга для учителя. - М.: Просвещение,1991. </w:t>
            </w:r>
          </w:p>
          <w:p w:rsidR="007661EA" w:rsidRPr="0069311B" w:rsidRDefault="007661E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311B">
              <w:rPr>
                <w:rFonts w:ascii="Times New Roman" w:hAnsi="Times New Roman"/>
                <w:sz w:val="24"/>
                <w:szCs w:val="24"/>
              </w:rPr>
              <w:br/>
              <w:t xml:space="preserve">4. Искусство и школа / Сост. А.К.Василевский. М., 1981. </w:t>
            </w:r>
          </w:p>
          <w:p w:rsidR="007661EA" w:rsidRPr="0069311B" w:rsidRDefault="007661E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1EA" w:rsidRPr="0069311B" w:rsidRDefault="007661E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311B">
              <w:rPr>
                <w:rFonts w:ascii="Times New Roman" w:hAnsi="Times New Roman"/>
                <w:sz w:val="24"/>
                <w:szCs w:val="24"/>
              </w:rPr>
              <w:t>5. Неменский Б.М. Педагогика искусства. М.: просвещение, 2007.</w:t>
            </w:r>
          </w:p>
          <w:p w:rsidR="007661EA" w:rsidRPr="0069311B" w:rsidRDefault="007661E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3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11B">
              <w:rPr>
                <w:rFonts w:ascii="Times New Roman" w:hAnsi="Times New Roman"/>
                <w:sz w:val="24"/>
                <w:szCs w:val="24"/>
              </w:rPr>
              <w:br/>
              <w:t xml:space="preserve">6.  Неменский Б.М. Мудрость красоты. М., 1987. </w:t>
            </w:r>
          </w:p>
          <w:p w:rsidR="007661EA" w:rsidRPr="0069311B" w:rsidRDefault="007661E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1EA" w:rsidRPr="0069311B" w:rsidRDefault="007661E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311B">
              <w:rPr>
                <w:rFonts w:ascii="Times New Roman" w:hAnsi="Times New Roman"/>
                <w:sz w:val="24"/>
                <w:szCs w:val="24"/>
              </w:rPr>
              <w:t>7. Комарова Т.С. Методика обучения изобразительной деятельности и конструированию. – М.: Просвещение, 1991.</w:t>
            </w:r>
          </w:p>
          <w:p w:rsidR="007661EA" w:rsidRPr="0069311B" w:rsidRDefault="007661E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311B">
              <w:rPr>
                <w:rFonts w:ascii="Times New Roman" w:hAnsi="Times New Roman"/>
                <w:sz w:val="24"/>
                <w:szCs w:val="24"/>
              </w:rPr>
              <w:t>8. Колякина В.И. Методика организации уроков коллективного творчества. – Гуманит. изд. центр ВЛАДОС, 2004.</w:t>
            </w:r>
          </w:p>
          <w:p w:rsidR="007661EA" w:rsidRPr="0069311B" w:rsidRDefault="007661E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1EA" w:rsidRPr="0069311B" w:rsidRDefault="007661E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311B">
              <w:rPr>
                <w:rFonts w:ascii="Times New Roman" w:hAnsi="Times New Roman"/>
                <w:sz w:val="24"/>
                <w:szCs w:val="24"/>
              </w:rPr>
              <w:t xml:space="preserve">9. Кузин В.С. Основы обучения изобразительному искусству. М., 1977. </w:t>
            </w:r>
          </w:p>
          <w:p w:rsidR="007661EA" w:rsidRPr="0069311B" w:rsidRDefault="007661E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1EA" w:rsidRPr="0069311B" w:rsidRDefault="007661E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1EA" w:rsidRPr="0069311B" w:rsidRDefault="007661E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1EA" w:rsidRPr="0069311B" w:rsidRDefault="007661E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1EA" w:rsidRPr="0069311B" w:rsidRDefault="007661E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1EA" w:rsidRPr="0069311B" w:rsidRDefault="007661E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61EA" w:rsidRDefault="007661EA" w:rsidP="007661EA">
      <w:pPr>
        <w:pStyle w:val="1"/>
        <w:snapToGrid w:val="0"/>
        <w:rPr>
          <w:b/>
          <w:bCs/>
        </w:rPr>
      </w:pPr>
    </w:p>
    <w:p w:rsidR="007661EA" w:rsidRDefault="007661EA" w:rsidP="007661EA"/>
    <w:p w:rsidR="00D665BF" w:rsidRDefault="00D665BF"/>
    <w:sectPr w:rsidR="00D665BF" w:rsidSect="006931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9D243B7"/>
    <w:multiLevelType w:val="hybridMultilevel"/>
    <w:tmpl w:val="09AC4A5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61BC3"/>
    <w:multiLevelType w:val="hybridMultilevel"/>
    <w:tmpl w:val="96DE2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86419"/>
    <w:multiLevelType w:val="hybridMultilevel"/>
    <w:tmpl w:val="D4AC8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5A68F9"/>
    <w:multiLevelType w:val="hybridMultilevel"/>
    <w:tmpl w:val="B6C4F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61EA"/>
    <w:rsid w:val="0069311B"/>
    <w:rsid w:val="007661EA"/>
    <w:rsid w:val="009172B1"/>
    <w:rsid w:val="00AF5FAD"/>
    <w:rsid w:val="00D665BF"/>
    <w:rsid w:val="00E134A2"/>
    <w:rsid w:val="00F6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1E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7661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661E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7661EA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7661E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7661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766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7661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c0">
    <w:name w:val="c0"/>
    <w:basedOn w:val="a0"/>
    <w:rsid w:val="007661EA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oksiti.net.ru/avtor/%CE%F1%F2%F0%EE%E2%F1%EA%E0%FF+%CE.%C2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4222</Words>
  <Characters>24068</Characters>
  <Application>Microsoft Office Word</Application>
  <DocSecurity>0</DocSecurity>
  <Lines>200</Lines>
  <Paragraphs>56</Paragraphs>
  <ScaleCrop>false</ScaleCrop>
  <Company/>
  <LinksUpToDate>false</LinksUpToDate>
  <CharactersWithSpaces>28234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2016-11-09T09:52:00Z</dcterms:created>
  <dcterms:modified xsi:type="dcterms:W3CDTF">2016-11-16T03:13:00Z</dcterms:modified>
</cp:coreProperties>
</file>