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59" w:rsidRDefault="00A13634">
      <w:pPr>
        <w:pStyle w:val="Heading1"/>
        <w:spacing w:before="74" w:line="321" w:lineRule="exact"/>
      </w:pPr>
      <w:r>
        <w:t>Аннотация</w:t>
      </w:r>
    </w:p>
    <w:p w:rsidR="00076D59" w:rsidRPr="00A13634" w:rsidRDefault="00A13634">
      <w:pPr>
        <w:tabs>
          <w:tab w:val="left" w:pos="8322"/>
        </w:tabs>
        <w:spacing w:line="242" w:lineRule="auto"/>
        <w:ind w:left="440" w:right="381"/>
        <w:jc w:val="center"/>
        <w:rPr>
          <w:b/>
          <w:sz w:val="28"/>
        </w:rPr>
      </w:pPr>
      <w:r>
        <w:rPr>
          <w:b/>
          <w:sz w:val="28"/>
        </w:rPr>
        <w:t>к рабочей программе учебного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предмета </w:t>
      </w:r>
      <w:r w:rsidRPr="00A13634">
        <w:rPr>
          <w:b/>
          <w:sz w:val="28"/>
        </w:rPr>
        <w:t>«</w:t>
      </w:r>
      <w:r>
        <w:rPr>
          <w:b/>
          <w:sz w:val="28"/>
        </w:rPr>
        <w:t xml:space="preserve"> Алгебра и начала математического анализа</w:t>
      </w:r>
      <w:r w:rsidRPr="00A13634">
        <w:rPr>
          <w:b/>
          <w:sz w:val="28"/>
        </w:rPr>
        <w:t>»</w:t>
      </w:r>
      <w:r>
        <w:rPr>
          <w:b/>
          <w:color w:val="FF0000"/>
          <w:sz w:val="28"/>
        </w:rPr>
        <w:t xml:space="preserve"> </w:t>
      </w:r>
      <w:r w:rsidR="00005D58">
        <w:rPr>
          <w:b/>
          <w:sz w:val="28"/>
        </w:rPr>
        <w:t>(</w:t>
      </w:r>
      <w:r w:rsidRPr="00A13634">
        <w:rPr>
          <w:b/>
          <w:sz w:val="28"/>
        </w:rPr>
        <w:t>базовый уровень)</w:t>
      </w:r>
    </w:p>
    <w:p w:rsidR="00076D59" w:rsidRDefault="00076D59">
      <w:pPr>
        <w:pStyle w:val="a3"/>
        <w:spacing w:before="7"/>
        <w:ind w:left="0"/>
        <w:rPr>
          <w:b/>
          <w:sz w:val="23"/>
        </w:rPr>
      </w:pPr>
    </w:p>
    <w:p w:rsidR="00076D59" w:rsidRDefault="00A13634">
      <w:pPr>
        <w:pStyle w:val="a3"/>
        <w:ind w:left="295"/>
      </w:pPr>
      <w:r>
        <w:t>Рабочая программа составлена на основе</w:t>
      </w:r>
    </w:p>
    <w:p w:rsidR="00076D59" w:rsidRDefault="00A13634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spacing w:before="4"/>
        <w:ind w:right="625" w:hanging="360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</w:t>
      </w:r>
      <w:r w:rsidRPr="0011731D">
        <w:rPr>
          <w:sz w:val="24"/>
        </w:rPr>
        <w:t>среднего</w:t>
      </w:r>
      <w:r w:rsidR="0011731D">
        <w:rPr>
          <w:sz w:val="24"/>
        </w:rPr>
        <w:t xml:space="preserve"> </w:t>
      </w:r>
      <w:r>
        <w:rPr>
          <w:sz w:val="24"/>
        </w:rPr>
        <w:t>общего образования,</w:t>
      </w:r>
    </w:p>
    <w:p w:rsidR="00076D59" w:rsidRDefault="00A13634">
      <w:pPr>
        <w:pStyle w:val="a4"/>
        <w:numPr>
          <w:ilvl w:val="0"/>
          <w:numId w:val="2"/>
        </w:numPr>
        <w:tabs>
          <w:tab w:val="left" w:pos="776"/>
        </w:tabs>
        <w:ind w:right="527" w:hanging="360"/>
        <w:rPr>
          <w:sz w:val="24"/>
        </w:rPr>
      </w:pPr>
      <w:r>
        <w:rPr>
          <w:sz w:val="24"/>
        </w:rPr>
        <w:t>Основной образовательной программы</w:t>
      </w:r>
      <w:r>
        <w:rPr>
          <w:color w:val="FF0000"/>
          <w:sz w:val="24"/>
        </w:rPr>
        <w:t xml:space="preserve"> </w:t>
      </w:r>
      <w:r w:rsidR="0011731D">
        <w:rPr>
          <w:sz w:val="24"/>
        </w:rPr>
        <w:t>среднего</w:t>
      </w:r>
      <w:r>
        <w:rPr>
          <w:sz w:val="24"/>
        </w:rPr>
        <w:t xml:space="preserve"> общего образования МАОУ </w:t>
      </w:r>
      <w:proofErr w:type="spellStart"/>
      <w:r>
        <w:rPr>
          <w:sz w:val="24"/>
        </w:rPr>
        <w:t>Омутинская</w:t>
      </w:r>
      <w:proofErr w:type="spellEnd"/>
      <w:r>
        <w:rPr>
          <w:sz w:val="24"/>
        </w:rPr>
        <w:t xml:space="preserve"> СОШ №2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076D59" w:rsidRDefault="00076D59">
      <w:pPr>
        <w:pStyle w:val="a3"/>
        <w:ind w:left="0"/>
      </w:pPr>
    </w:p>
    <w:p w:rsidR="00076D59" w:rsidRDefault="00A13634">
      <w:pPr>
        <w:pStyle w:val="a3"/>
        <w:tabs>
          <w:tab w:val="left" w:pos="4172"/>
        </w:tabs>
        <w:spacing w:before="1" w:line="275" w:lineRule="exact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 w:rsidRPr="0011731D">
        <w:t>«</w:t>
      </w:r>
      <w:r w:rsidR="0011731D">
        <w:t xml:space="preserve">Алгебра и начала математического анализа» </w:t>
      </w:r>
      <w:r>
        <w:t xml:space="preserve"> входит в предметную</w:t>
      </w:r>
      <w:r>
        <w:rPr>
          <w:spacing w:val="-1"/>
        </w:rPr>
        <w:t xml:space="preserve"> </w:t>
      </w:r>
      <w:r>
        <w:t>область</w:t>
      </w:r>
      <w:r w:rsidR="0011731D">
        <w:t xml:space="preserve"> «математика и информатика».</w:t>
      </w:r>
    </w:p>
    <w:p w:rsidR="0011731D" w:rsidRDefault="00A13634">
      <w:pPr>
        <w:pStyle w:val="a3"/>
        <w:tabs>
          <w:tab w:val="left" w:pos="4017"/>
        </w:tabs>
        <w:ind w:right="871"/>
        <w:rPr>
          <w:spacing w:val="-2"/>
        </w:rPr>
      </w:pPr>
      <w:r>
        <w:t xml:space="preserve">Рабочая программа реализуется на уровне </w:t>
      </w:r>
      <w:r w:rsidR="0011731D">
        <w:t xml:space="preserve">среднего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</w:p>
    <w:p w:rsidR="00076D59" w:rsidRDefault="00A13634">
      <w:pPr>
        <w:pStyle w:val="a3"/>
        <w:tabs>
          <w:tab w:val="left" w:pos="4017"/>
        </w:tabs>
        <w:ind w:right="871"/>
      </w:pPr>
      <w:r>
        <w:t>(</w:t>
      </w:r>
      <w:r w:rsidR="0011731D">
        <w:rPr>
          <w:u w:val="single" w:color="FE0000"/>
        </w:rPr>
        <w:t xml:space="preserve"> 10-11 </w:t>
      </w:r>
      <w:r w:rsidRPr="0011731D">
        <w:t>классы</w:t>
      </w:r>
      <w:r>
        <w:t>).</w:t>
      </w:r>
    </w:p>
    <w:p w:rsidR="00076D59" w:rsidRDefault="00A13634">
      <w:pPr>
        <w:pStyle w:val="a3"/>
        <w:spacing w:line="274" w:lineRule="exact"/>
      </w:pPr>
      <w:r>
        <w:t xml:space="preserve">Срок реализации программы </w:t>
      </w:r>
      <w:r w:rsidRPr="0011731D">
        <w:t>2 года</w:t>
      </w:r>
      <w:r>
        <w:t>.</w:t>
      </w:r>
    </w:p>
    <w:p w:rsidR="00076D59" w:rsidRDefault="00076D59">
      <w:pPr>
        <w:pStyle w:val="a3"/>
        <w:spacing w:before="2"/>
        <w:ind w:left="0"/>
      </w:pPr>
    </w:p>
    <w:p w:rsidR="0011731D" w:rsidRPr="0011731D" w:rsidRDefault="00A13634" w:rsidP="0011731D">
      <w:pPr>
        <w:pStyle w:val="3"/>
        <w:numPr>
          <w:ilvl w:val="2"/>
          <w:numId w:val="3"/>
        </w:numPr>
        <w:suppressAutoHyphens/>
        <w:spacing w:before="0"/>
        <w:ind w:left="0" w:firstLine="426"/>
        <w:rPr>
          <w:rFonts w:ascii="Times New Roman" w:hAnsi="Times New Roman"/>
          <w:sz w:val="24"/>
          <w:szCs w:val="24"/>
          <w:lang w:eastAsia="zh-CN"/>
        </w:rPr>
      </w:pPr>
      <w:r w:rsidRPr="0011731D">
        <w:rPr>
          <w:rFonts w:ascii="Times New Roman" w:hAnsi="Times New Roman"/>
          <w:sz w:val="24"/>
          <w:szCs w:val="24"/>
        </w:rPr>
        <w:t xml:space="preserve">Цель программы: </w:t>
      </w:r>
    </w:p>
    <w:p w:rsidR="0011731D" w:rsidRPr="00005D58" w:rsidRDefault="0011731D" w:rsidP="0011731D">
      <w:pPr>
        <w:widowControl/>
        <w:suppressAutoHyphens/>
        <w:overflowPunct w:val="0"/>
        <w:autoSpaceDN/>
        <w:spacing w:after="200" w:line="276" w:lineRule="auto"/>
        <w:ind w:left="426"/>
        <w:textAlignment w:val="baseline"/>
        <w:rPr>
          <w:sz w:val="24"/>
          <w:szCs w:val="24"/>
          <w:u w:val="single"/>
          <w:lang w:eastAsia="zh-CN"/>
        </w:rPr>
      </w:pPr>
      <w:r w:rsidRPr="0011731D">
        <w:rPr>
          <w:sz w:val="24"/>
          <w:szCs w:val="24"/>
          <w:lang w:eastAsia="zh-CN"/>
        </w:rPr>
        <w:t>формирование</w:t>
      </w:r>
      <w:r w:rsidRPr="0011731D">
        <w:rPr>
          <w:b/>
          <w:sz w:val="24"/>
          <w:szCs w:val="24"/>
          <w:lang w:eastAsia="zh-CN"/>
        </w:rPr>
        <w:t xml:space="preserve"> </w:t>
      </w:r>
      <w:r w:rsidRPr="0011731D">
        <w:rPr>
          <w:sz w:val="24"/>
          <w:szCs w:val="24"/>
          <w:lang w:eastAsia="zh-CN"/>
        </w:rPr>
        <w:t>представлений об идеях и методах математики; о математике как универсальном языке науки, средстве моделирования явлений и процессов</w:t>
      </w:r>
      <w:r>
        <w:rPr>
          <w:sz w:val="24"/>
          <w:szCs w:val="24"/>
          <w:lang w:eastAsia="zh-CN"/>
        </w:rPr>
        <w:t>;</w:t>
      </w:r>
      <w:r w:rsidRPr="0011731D">
        <w:rPr>
          <w:sz w:val="24"/>
          <w:szCs w:val="24"/>
          <w:lang w:eastAsia="zh-CN"/>
        </w:rPr>
        <w:t xml:space="preserve"> </w:t>
      </w:r>
      <w:proofErr w:type="gramStart"/>
      <w:r w:rsidRPr="0011731D">
        <w:rPr>
          <w:sz w:val="24"/>
          <w:szCs w:val="24"/>
          <w:lang w:eastAsia="zh-CN"/>
        </w:rPr>
        <w:t>овладение</w:t>
      </w:r>
      <w:r w:rsidRPr="0011731D">
        <w:rPr>
          <w:b/>
          <w:sz w:val="24"/>
          <w:szCs w:val="24"/>
          <w:lang w:eastAsia="zh-CN"/>
        </w:rPr>
        <w:t xml:space="preserve">  </w:t>
      </w:r>
      <w:r w:rsidRPr="0011731D">
        <w:rPr>
          <w:sz w:val="24"/>
          <w:szCs w:val="24"/>
          <w:lang w:eastAsia="zh-CN"/>
        </w:rPr>
        <w:t>устным и письменным математическим языком, математическими знаниями и умениями,</w:t>
      </w:r>
      <w:r w:rsidRPr="0011731D">
        <w:rPr>
          <w:b/>
          <w:sz w:val="24"/>
          <w:szCs w:val="24"/>
          <w:lang w:eastAsia="zh-CN"/>
        </w:rPr>
        <w:t xml:space="preserve"> </w:t>
      </w:r>
      <w:r w:rsidRPr="0011731D">
        <w:rPr>
          <w:sz w:val="24"/>
          <w:szCs w:val="24"/>
          <w:lang w:eastAsia="zh-CN"/>
        </w:rPr>
        <w:t xml:space="preserve">необходимыми для изучения  школьных  </w:t>
      </w:r>
      <w:proofErr w:type="spellStart"/>
      <w:r w:rsidRPr="0011731D">
        <w:rPr>
          <w:sz w:val="24"/>
          <w:szCs w:val="24"/>
          <w:lang w:eastAsia="zh-CN"/>
        </w:rPr>
        <w:t>естественно-научных</w:t>
      </w:r>
      <w:proofErr w:type="spellEnd"/>
      <w:r w:rsidRPr="0011731D">
        <w:rPr>
          <w:sz w:val="24"/>
          <w:szCs w:val="24"/>
          <w:lang w:eastAsia="zh-CN"/>
        </w:rPr>
        <w:t xml:space="preserve"> дисциплин,  для продолжения образования и освоения избранной специальности на современном уровне</w:t>
      </w:r>
      <w:r>
        <w:rPr>
          <w:sz w:val="24"/>
          <w:szCs w:val="24"/>
          <w:lang w:eastAsia="zh-CN"/>
        </w:rPr>
        <w:t xml:space="preserve">; </w:t>
      </w:r>
      <w:r w:rsidRPr="0011731D">
        <w:rPr>
          <w:sz w:val="24"/>
          <w:szCs w:val="24"/>
          <w:lang w:eastAsia="zh-CN"/>
        </w:rPr>
        <w:t>развитие 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</w:t>
      </w:r>
      <w:r>
        <w:rPr>
          <w:sz w:val="24"/>
          <w:szCs w:val="24"/>
          <w:lang w:eastAsia="zh-CN"/>
        </w:rPr>
        <w:t xml:space="preserve">; </w:t>
      </w:r>
      <w:r w:rsidRPr="0011731D">
        <w:rPr>
          <w:sz w:val="24"/>
          <w:szCs w:val="24"/>
          <w:lang w:eastAsia="zh-CN"/>
        </w:rPr>
        <w:t xml:space="preserve">воспитание 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</w:t>
      </w:r>
      <w:r w:rsidRPr="00005D58">
        <w:rPr>
          <w:sz w:val="24"/>
          <w:szCs w:val="24"/>
          <w:lang w:eastAsia="zh-CN"/>
        </w:rPr>
        <w:t>прогресса.</w:t>
      </w:r>
      <w:proofErr w:type="gramEnd"/>
    </w:p>
    <w:p w:rsidR="0011731D" w:rsidRPr="00005D58" w:rsidRDefault="0011731D" w:rsidP="0011731D">
      <w:pPr>
        <w:suppressAutoHyphens/>
        <w:ind w:firstLine="426"/>
        <w:rPr>
          <w:sz w:val="24"/>
          <w:szCs w:val="24"/>
          <w:lang w:eastAsia="zh-CN"/>
        </w:rPr>
      </w:pPr>
      <w:r w:rsidRPr="00005D58">
        <w:rPr>
          <w:b/>
          <w:sz w:val="24"/>
          <w:szCs w:val="24"/>
          <w:lang w:eastAsia="zh-CN"/>
        </w:rPr>
        <w:t>Задачи</w:t>
      </w:r>
      <w:r w:rsidR="00005D58">
        <w:rPr>
          <w:b/>
          <w:sz w:val="24"/>
          <w:szCs w:val="24"/>
          <w:lang w:eastAsia="zh-CN"/>
        </w:rPr>
        <w:t>:</w:t>
      </w:r>
      <w:r w:rsidRPr="009E2914">
        <w:rPr>
          <w:b/>
          <w:sz w:val="28"/>
          <w:szCs w:val="28"/>
          <w:lang w:eastAsia="zh-CN"/>
        </w:rPr>
        <w:t xml:space="preserve"> </w:t>
      </w:r>
    </w:p>
    <w:p w:rsidR="0011731D" w:rsidRPr="00005D58" w:rsidRDefault="0011731D" w:rsidP="0011731D">
      <w:pPr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  <w:ind w:left="567" w:firstLine="426"/>
        <w:rPr>
          <w:sz w:val="24"/>
          <w:szCs w:val="24"/>
          <w:lang w:eastAsia="zh-CN"/>
        </w:rPr>
      </w:pPr>
      <w:r w:rsidRPr="00005D58">
        <w:rPr>
          <w:sz w:val="24"/>
          <w:szCs w:val="24"/>
          <w:lang w:eastAsia="zh-CN"/>
        </w:rPr>
        <w:t>совершенствование техники вычислений</w:t>
      </w:r>
    </w:p>
    <w:p w:rsidR="0011731D" w:rsidRPr="00005D58" w:rsidRDefault="0011731D" w:rsidP="0011731D">
      <w:pPr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  <w:ind w:left="567" w:firstLine="426"/>
        <w:rPr>
          <w:sz w:val="24"/>
          <w:szCs w:val="24"/>
          <w:lang w:eastAsia="zh-CN"/>
        </w:rPr>
      </w:pPr>
      <w:r w:rsidRPr="00005D58">
        <w:rPr>
          <w:sz w:val="24"/>
          <w:szCs w:val="24"/>
          <w:lang w:eastAsia="zh-CN"/>
        </w:rPr>
        <w:t xml:space="preserve">развитие и совершенствование техники алгебраических преобразований, решения уравнений, неравенств, систем </w:t>
      </w:r>
    </w:p>
    <w:p w:rsidR="0011731D" w:rsidRPr="00005D58" w:rsidRDefault="0011731D" w:rsidP="0011731D">
      <w:pPr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  <w:ind w:left="567" w:firstLine="426"/>
        <w:rPr>
          <w:sz w:val="24"/>
          <w:szCs w:val="24"/>
          <w:lang w:eastAsia="zh-CN"/>
        </w:rPr>
      </w:pPr>
      <w:r w:rsidRPr="00005D58">
        <w:rPr>
          <w:sz w:val="24"/>
          <w:szCs w:val="24"/>
          <w:lang w:eastAsia="zh-CN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11731D" w:rsidRPr="00270135" w:rsidRDefault="0011731D" w:rsidP="0011731D">
      <w:pPr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  <w:ind w:left="567" w:firstLine="426"/>
        <w:rPr>
          <w:sz w:val="28"/>
          <w:szCs w:val="28"/>
          <w:u w:val="single"/>
          <w:lang w:eastAsia="zh-CN"/>
        </w:rPr>
      </w:pPr>
      <w:r w:rsidRPr="00005D58">
        <w:rPr>
          <w:sz w:val="24"/>
          <w:szCs w:val="24"/>
          <w:lang w:eastAsia="zh-CN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</w:t>
      </w:r>
      <w:r w:rsidRPr="009E2914">
        <w:rPr>
          <w:sz w:val="28"/>
          <w:szCs w:val="28"/>
          <w:lang w:eastAsia="zh-CN"/>
        </w:rPr>
        <w:t xml:space="preserve">  </w:t>
      </w:r>
    </w:p>
    <w:p w:rsidR="00076D59" w:rsidRDefault="00A13634">
      <w:pPr>
        <w:pStyle w:val="a3"/>
        <w:tabs>
          <w:tab w:val="left" w:pos="1466"/>
          <w:tab w:val="left" w:pos="2761"/>
          <w:tab w:val="left" w:pos="3932"/>
        </w:tabs>
        <w:spacing w:line="242" w:lineRule="auto"/>
        <w:ind w:right="430"/>
        <w:rPr>
          <w:color w:val="FF0000"/>
        </w:rPr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 w:rsidRPr="00005D58">
        <w:t>«</w:t>
      </w:r>
      <w:r w:rsidR="00005D58">
        <w:rPr>
          <w:u w:val="single" w:color="FE0000"/>
        </w:rPr>
        <w:t>Алгебра и начала математического анализа</w:t>
      </w:r>
      <w:r w:rsidRPr="00005D58">
        <w:t>»</w:t>
      </w:r>
      <w:r>
        <w:rPr>
          <w:color w:val="FF0000"/>
        </w:rPr>
        <w:t xml:space="preserve"> </w:t>
      </w:r>
      <w:r>
        <w:t>входит в обязательную часть учебного плана, на реализацию которого отведено следующее количество часов в</w:t>
      </w:r>
      <w:r>
        <w:rPr>
          <w:spacing w:val="-26"/>
        </w:rPr>
        <w:t xml:space="preserve"> </w:t>
      </w:r>
      <w:r>
        <w:t xml:space="preserve">неделю: </w:t>
      </w:r>
      <w:r w:rsidR="00005D58" w:rsidRPr="00005D58">
        <w:t>10 класс</w:t>
      </w:r>
      <w:r w:rsidRPr="00005D58">
        <w:t>-</w:t>
      </w:r>
      <w:r w:rsidR="00005D58" w:rsidRPr="00005D58">
        <w:t xml:space="preserve"> 3 часа</w:t>
      </w:r>
      <w:r w:rsidR="00005D58">
        <w:t xml:space="preserve"> в неделю (итого 102 часа в год)</w:t>
      </w:r>
      <w:r w:rsidR="00005D58" w:rsidRPr="00005D58">
        <w:t>, 11 класс</w:t>
      </w:r>
      <w:r w:rsidR="008072A8">
        <w:t xml:space="preserve"> </w:t>
      </w:r>
      <w:r w:rsidR="00005D58" w:rsidRPr="00005D58">
        <w:t>-</w:t>
      </w:r>
      <w:r w:rsidR="008072A8">
        <w:t xml:space="preserve"> 4</w:t>
      </w:r>
      <w:r w:rsidR="00005D58" w:rsidRPr="00005D58">
        <w:t xml:space="preserve"> часа</w:t>
      </w:r>
      <w:r w:rsidR="00005D58">
        <w:t xml:space="preserve"> в неделю (итого </w:t>
      </w:r>
      <w:r w:rsidR="008072A8">
        <w:t>132</w:t>
      </w:r>
      <w:r w:rsidR="00005D58">
        <w:t xml:space="preserve"> час</w:t>
      </w:r>
      <w:r w:rsidR="008072A8">
        <w:t>а</w:t>
      </w:r>
      <w:r w:rsidR="00005D58">
        <w:t xml:space="preserve"> в год)</w:t>
      </w:r>
      <w:r>
        <w:rPr>
          <w:color w:val="FF0000"/>
        </w:rPr>
        <w:tab/>
      </w:r>
    </w:p>
    <w:p w:rsidR="00005D58" w:rsidRPr="00005D58" w:rsidRDefault="00005D58" w:rsidP="00005D58">
      <w:pPr>
        <w:adjustRightInd w:val="0"/>
        <w:rPr>
          <w:sz w:val="24"/>
          <w:szCs w:val="24"/>
        </w:rPr>
      </w:pPr>
      <w:r w:rsidRPr="00005D58">
        <w:rPr>
          <w:sz w:val="24"/>
          <w:szCs w:val="24"/>
        </w:rPr>
        <w:t>Количество учебных недель: 34 - в 10 классе; 33 – в 11 классе.</w:t>
      </w:r>
    </w:p>
    <w:p w:rsidR="00076D59" w:rsidRDefault="00A13634" w:rsidP="00005D58">
      <w:pPr>
        <w:pStyle w:val="a3"/>
        <w:ind w:right="537"/>
      </w:pPr>
      <w:r>
        <w:t xml:space="preserve">Программа обеспечивает достижение на уровне </w:t>
      </w:r>
      <w:r w:rsidR="00005D58">
        <w:t>среднего</w:t>
      </w:r>
      <w:r>
        <w:t xml:space="preserve"> общего образования определённых</w:t>
      </w:r>
      <w:r w:rsidR="00005D58">
        <w:t xml:space="preserve"> 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D11AB2" w:rsidRDefault="00D11AB2" w:rsidP="00D11AB2">
      <w:pPr>
        <w:pStyle w:val="Default"/>
      </w:pPr>
    </w:p>
    <w:p w:rsidR="00D11AB2" w:rsidRDefault="00A13634" w:rsidP="00D11AB2">
      <w:pPr>
        <w:pStyle w:val="Default"/>
        <w:rPr>
          <w:color w:val="1D1B11" w:themeColor="background2" w:themeShade="1A"/>
        </w:rPr>
      </w:pPr>
      <w:proofErr w:type="spellStart"/>
      <w:r>
        <w:t>Учебно</w:t>
      </w:r>
      <w:proofErr w:type="spellEnd"/>
      <w:r>
        <w:t xml:space="preserve"> – методическое обеспечение реализации программы представлен</w:t>
      </w:r>
      <w:r w:rsidR="00D11AB2">
        <w:t>о</w:t>
      </w:r>
      <w:r w:rsidR="00D11AB2" w:rsidRPr="00D11AB2">
        <w:rPr>
          <w:color w:val="FF0000"/>
        </w:rPr>
        <w:t xml:space="preserve"> </w:t>
      </w:r>
      <w:r w:rsidR="00D11AB2" w:rsidRPr="00244EBC">
        <w:rPr>
          <w:color w:val="1D1B11" w:themeColor="background2" w:themeShade="1A"/>
        </w:rPr>
        <w:t xml:space="preserve">линией учебников по </w:t>
      </w:r>
      <w:r w:rsidR="00D11AB2">
        <w:rPr>
          <w:color w:val="1D1B11" w:themeColor="background2" w:themeShade="1A"/>
        </w:rPr>
        <w:t xml:space="preserve">алгебре и началам математического анализа </w:t>
      </w:r>
      <w:r w:rsidR="00D11AB2" w:rsidRPr="00244EBC">
        <w:rPr>
          <w:color w:val="1D1B11" w:themeColor="background2" w:themeShade="1A"/>
        </w:rPr>
        <w:t xml:space="preserve"> под редакцией А.</w:t>
      </w:r>
      <w:r w:rsidR="00D11AB2">
        <w:rPr>
          <w:color w:val="1D1B11" w:themeColor="background2" w:themeShade="1A"/>
        </w:rPr>
        <w:t>Г</w:t>
      </w:r>
      <w:r w:rsidR="00D11AB2" w:rsidRPr="00244EBC">
        <w:rPr>
          <w:color w:val="1D1B11" w:themeColor="background2" w:themeShade="1A"/>
        </w:rPr>
        <w:t xml:space="preserve">. </w:t>
      </w:r>
      <w:r w:rsidR="00D11AB2">
        <w:rPr>
          <w:color w:val="1D1B11" w:themeColor="background2" w:themeShade="1A"/>
        </w:rPr>
        <w:t>Мордковича</w:t>
      </w:r>
      <w:r w:rsidR="0064721F">
        <w:rPr>
          <w:color w:val="1D1B11" w:themeColor="background2" w:themeShade="1A"/>
        </w:rPr>
        <w:t>. В 10</w:t>
      </w:r>
      <w:r w:rsidR="008072A8">
        <w:rPr>
          <w:color w:val="1D1B11" w:themeColor="background2" w:themeShade="1A"/>
        </w:rPr>
        <w:t xml:space="preserve"> и 11</w:t>
      </w:r>
      <w:r w:rsidR="0064721F">
        <w:rPr>
          <w:color w:val="1D1B11" w:themeColor="background2" w:themeShade="1A"/>
        </w:rPr>
        <w:t xml:space="preserve"> класс</w:t>
      </w:r>
      <w:r w:rsidR="008072A8">
        <w:rPr>
          <w:color w:val="1D1B11" w:themeColor="background2" w:themeShade="1A"/>
        </w:rPr>
        <w:t>ах</w:t>
      </w:r>
      <w:r w:rsidR="0064721F">
        <w:rPr>
          <w:color w:val="1D1B11" w:themeColor="background2" w:themeShade="1A"/>
        </w:rPr>
        <w:t xml:space="preserve"> произведен переход на новый учебник данного автора, соответствующий ФГОС СОО</w:t>
      </w:r>
      <w:r w:rsidR="00D11AB2">
        <w:rPr>
          <w:color w:val="1D1B11" w:themeColor="background2" w:themeShade="1A"/>
        </w:rPr>
        <w:t>:</w:t>
      </w:r>
      <w:r w:rsidR="00D11AB2" w:rsidRPr="00244EBC">
        <w:rPr>
          <w:color w:val="1D1B11" w:themeColor="background2" w:themeShade="1A"/>
        </w:rPr>
        <w:t xml:space="preserve"> </w:t>
      </w:r>
    </w:p>
    <w:p w:rsidR="00076D59" w:rsidRDefault="00A13634">
      <w:pPr>
        <w:pStyle w:val="a3"/>
        <w:spacing w:before="168" w:line="400" w:lineRule="auto"/>
        <w:ind w:left="235" w:right="919" w:hanging="120"/>
      </w:pPr>
      <w:r w:rsidRPr="00D11AB2">
        <w:t>1</w:t>
      </w:r>
      <w:r w:rsidR="00D11AB2" w:rsidRPr="00D11AB2">
        <w:t>.</w:t>
      </w:r>
      <w:r w:rsidR="00D11AB2">
        <w:t xml:space="preserve">А.Г. Мордкович, П.В. Семенов </w:t>
      </w:r>
      <w:r w:rsidR="0064721F">
        <w:t>«Алгебра и начала математического анализа», базовый и углубленный уровни, 2 части, 10 класс, «Мнемозина», Москва 2019</w:t>
      </w:r>
    </w:p>
    <w:p w:rsidR="008072A8" w:rsidRDefault="00A13634" w:rsidP="008072A8">
      <w:pPr>
        <w:pStyle w:val="a3"/>
        <w:spacing w:before="168" w:line="400" w:lineRule="auto"/>
        <w:ind w:left="235" w:right="919" w:hanging="120"/>
      </w:pPr>
      <w:r w:rsidRPr="0064721F">
        <w:t>2.</w:t>
      </w:r>
      <w:r w:rsidR="008072A8" w:rsidRPr="008072A8">
        <w:t xml:space="preserve"> </w:t>
      </w:r>
      <w:r w:rsidR="008072A8">
        <w:t>А.Г. Мордкович, П.В. Семенов «Алгебра и начала математического анализа», базовый и углубленный уровни, 2 части, 11 класс, «Мнемозина», Москва 2019</w:t>
      </w:r>
    </w:p>
    <w:p w:rsidR="00076D59" w:rsidRDefault="00076D59" w:rsidP="0064721F">
      <w:pPr>
        <w:pStyle w:val="a3"/>
        <w:spacing w:line="269" w:lineRule="exact"/>
        <w:ind w:left="235"/>
        <w:sectPr w:rsidR="00076D59">
          <w:type w:val="continuous"/>
          <w:pgSz w:w="11910" w:h="16840"/>
          <w:pgMar w:top="1060" w:right="1380" w:bottom="280" w:left="1680" w:header="720" w:footer="720" w:gutter="0"/>
          <w:cols w:space="720"/>
        </w:sectPr>
      </w:pPr>
    </w:p>
    <w:p w:rsidR="00076D59" w:rsidRDefault="00076D59">
      <w:pPr>
        <w:pStyle w:val="a3"/>
        <w:spacing w:before="4"/>
        <w:ind w:left="0"/>
        <w:rPr>
          <w:sz w:val="17"/>
        </w:rPr>
      </w:pPr>
    </w:p>
    <w:sectPr w:rsidR="00076D59" w:rsidSect="00076D59">
      <w:pgSz w:w="11910" w:h="16840"/>
      <w:pgMar w:top="1600" w:right="13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5"/>
        </w:tabs>
        <w:ind w:left="1211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90E1F8A"/>
    <w:multiLevelType w:val="hybridMultilevel"/>
    <w:tmpl w:val="5B5E7F5A"/>
    <w:lvl w:ilvl="0" w:tplc="42564AB8">
      <w:start w:val="1"/>
      <w:numFmt w:val="decimal"/>
      <w:lvlText w:val="%1."/>
      <w:lvlJc w:val="left"/>
      <w:pPr>
        <w:ind w:left="77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A0E0D0E">
      <w:numFmt w:val="bullet"/>
      <w:lvlText w:val="•"/>
      <w:lvlJc w:val="left"/>
      <w:pPr>
        <w:ind w:left="1586" w:hanging="420"/>
      </w:pPr>
      <w:rPr>
        <w:rFonts w:hint="default"/>
        <w:lang w:val="ru-RU" w:eastAsia="ru-RU" w:bidi="ru-RU"/>
      </w:rPr>
    </w:lvl>
    <w:lvl w:ilvl="2" w:tplc="5232977E">
      <w:numFmt w:val="bullet"/>
      <w:lvlText w:val="•"/>
      <w:lvlJc w:val="left"/>
      <w:pPr>
        <w:ind w:left="2393" w:hanging="420"/>
      </w:pPr>
      <w:rPr>
        <w:rFonts w:hint="default"/>
        <w:lang w:val="ru-RU" w:eastAsia="ru-RU" w:bidi="ru-RU"/>
      </w:rPr>
    </w:lvl>
    <w:lvl w:ilvl="3" w:tplc="27F09610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67A0D830">
      <w:numFmt w:val="bullet"/>
      <w:lvlText w:val="•"/>
      <w:lvlJc w:val="left"/>
      <w:pPr>
        <w:ind w:left="4006" w:hanging="420"/>
      </w:pPr>
      <w:rPr>
        <w:rFonts w:hint="default"/>
        <w:lang w:val="ru-RU" w:eastAsia="ru-RU" w:bidi="ru-RU"/>
      </w:rPr>
    </w:lvl>
    <w:lvl w:ilvl="5" w:tplc="40AA1EC6">
      <w:numFmt w:val="bullet"/>
      <w:lvlText w:val="•"/>
      <w:lvlJc w:val="left"/>
      <w:pPr>
        <w:ind w:left="4812" w:hanging="420"/>
      </w:pPr>
      <w:rPr>
        <w:rFonts w:hint="default"/>
        <w:lang w:val="ru-RU" w:eastAsia="ru-RU" w:bidi="ru-RU"/>
      </w:rPr>
    </w:lvl>
    <w:lvl w:ilvl="6" w:tplc="D9FAEA0A">
      <w:numFmt w:val="bullet"/>
      <w:lvlText w:val="•"/>
      <w:lvlJc w:val="left"/>
      <w:pPr>
        <w:ind w:left="5619" w:hanging="420"/>
      </w:pPr>
      <w:rPr>
        <w:rFonts w:hint="default"/>
        <w:lang w:val="ru-RU" w:eastAsia="ru-RU" w:bidi="ru-RU"/>
      </w:rPr>
    </w:lvl>
    <w:lvl w:ilvl="7" w:tplc="071658EC">
      <w:numFmt w:val="bullet"/>
      <w:lvlText w:val="•"/>
      <w:lvlJc w:val="left"/>
      <w:pPr>
        <w:ind w:left="6425" w:hanging="420"/>
      </w:pPr>
      <w:rPr>
        <w:rFonts w:hint="default"/>
        <w:lang w:val="ru-RU" w:eastAsia="ru-RU" w:bidi="ru-RU"/>
      </w:rPr>
    </w:lvl>
    <w:lvl w:ilvl="8" w:tplc="D6783688">
      <w:numFmt w:val="bullet"/>
      <w:lvlText w:val="•"/>
      <w:lvlJc w:val="left"/>
      <w:pPr>
        <w:ind w:left="7232" w:hanging="420"/>
      </w:pPr>
      <w:rPr>
        <w:rFonts w:hint="default"/>
        <w:lang w:val="ru-RU" w:eastAsia="ru-RU" w:bidi="ru-RU"/>
      </w:rPr>
    </w:lvl>
  </w:abstractNum>
  <w:abstractNum w:abstractNumId="4">
    <w:nsid w:val="60711662"/>
    <w:multiLevelType w:val="hybridMultilevel"/>
    <w:tmpl w:val="88CCA330"/>
    <w:lvl w:ilvl="0" w:tplc="02E2E1F4">
      <w:numFmt w:val="bullet"/>
      <w:lvlText w:val="•"/>
      <w:lvlJc w:val="left"/>
      <w:pPr>
        <w:ind w:left="116" w:hanging="145"/>
      </w:pPr>
      <w:rPr>
        <w:rFonts w:ascii="Times New Roman" w:eastAsia="Times New Roman" w:hAnsi="Times New Roman" w:cs="Times New Roman" w:hint="default"/>
        <w:color w:val="FF0000"/>
        <w:spacing w:val="-3"/>
        <w:w w:val="100"/>
        <w:sz w:val="24"/>
        <w:szCs w:val="24"/>
        <w:lang w:val="ru-RU" w:eastAsia="ru-RU" w:bidi="ru-RU"/>
      </w:rPr>
    </w:lvl>
    <w:lvl w:ilvl="1" w:tplc="CF466AAC">
      <w:numFmt w:val="bullet"/>
      <w:lvlText w:val="•"/>
      <w:lvlJc w:val="left"/>
      <w:pPr>
        <w:ind w:left="992" w:hanging="145"/>
      </w:pPr>
      <w:rPr>
        <w:rFonts w:hint="default"/>
        <w:lang w:val="ru-RU" w:eastAsia="ru-RU" w:bidi="ru-RU"/>
      </w:rPr>
    </w:lvl>
    <w:lvl w:ilvl="2" w:tplc="CC4AAC7E">
      <w:numFmt w:val="bullet"/>
      <w:lvlText w:val="•"/>
      <w:lvlJc w:val="left"/>
      <w:pPr>
        <w:ind w:left="1865" w:hanging="145"/>
      </w:pPr>
      <w:rPr>
        <w:rFonts w:hint="default"/>
        <w:lang w:val="ru-RU" w:eastAsia="ru-RU" w:bidi="ru-RU"/>
      </w:rPr>
    </w:lvl>
    <w:lvl w:ilvl="3" w:tplc="04A0F102">
      <w:numFmt w:val="bullet"/>
      <w:lvlText w:val="•"/>
      <w:lvlJc w:val="left"/>
      <w:pPr>
        <w:ind w:left="2737" w:hanging="145"/>
      </w:pPr>
      <w:rPr>
        <w:rFonts w:hint="default"/>
        <w:lang w:val="ru-RU" w:eastAsia="ru-RU" w:bidi="ru-RU"/>
      </w:rPr>
    </w:lvl>
    <w:lvl w:ilvl="4" w:tplc="6B98001C">
      <w:numFmt w:val="bullet"/>
      <w:lvlText w:val="•"/>
      <w:lvlJc w:val="left"/>
      <w:pPr>
        <w:ind w:left="3610" w:hanging="145"/>
      </w:pPr>
      <w:rPr>
        <w:rFonts w:hint="default"/>
        <w:lang w:val="ru-RU" w:eastAsia="ru-RU" w:bidi="ru-RU"/>
      </w:rPr>
    </w:lvl>
    <w:lvl w:ilvl="5" w:tplc="B3986E7C">
      <w:numFmt w:val="bullet"/>
      <w:lvlText w:val="•"/>
      <w:lvlJc w:val="left"/>
      <w:pPr>
        <w:ind w:left="4482" w:hanging="145"/>
      </w:pPr>
      <w:rPr>
        <w:rFonts w:hint="default"/>
        <w:lang w:val="ru-RU" w:eastAsia="ru-RU" w:bidi="ru-RU"/>
      </w:rPr>
    </w:lvl>
    <w:lvl w:ilvl="6" w:tplc="FCE22824">
      <w:numFmt w:val="bullet"/>
      <w:lvlText w:val="•"/>
      <w:lvlJc w:val="left"/>
      <w:pPr>
        <w:ind w:left="5355" w:hanging="145"/>
      </w:pPr>
      <w:rPr>
        <w:rFonts w:hint="default"/>
        <w:lang w:val="ru-RU" w:eastAsia="ru-RU" w:bidi="ru-RU"/>
      </w:rPr>
    </w:lvl>
    <w:lvl w:ilvl="7" w:tplc="47363DDA">
      <w:numFmt w:val="bullet"/>
      <w:lvlText w:val="•"/>
      <w:lvlJc w:val="left"/>
      <w:pPr>
        <w:ind w:left="6227" w:hanging="145"/>
      </w:pPr>
      <w:rPr>
        <w:rFonts w:hint="default"/>
        <w:lang w:val="ru-RU" w:eastAsia="ru-RU" w:bidi="ru-RU"/>
      </w:rPr>
    </w:lvl>
    <w:lvl w:ilvl="8" w:tplc="56067752">
      <w:numFmt w:val="bullet"/>
      <w:lvlText w:val="•"/>
      <w:lvlJc w:val="left"/>
      <w:pPr>
        <w:ind w:left="7100" w:hanging="14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6D59"/>
    <w:rsid w:val="00005D58"/>
    <w:rsid w:val="00076D59"/>
    <w:rsid w:val="0011731D"/>
    <w:rsid w:val="00346D63"/>
    <w:rsid w:val="004079F3"/>
    <w:rsid w:val="0041660B"/>
    <w:rsid w:val="0064721F"/>
    <w:rsid w:val="006F3BD6"/>
    <w:rsid w:val="007E3D42"/>
    <w:rsid w:val="008072A8"/>
    <w:rsid w:val="00A13634"/>
    <w:rsid w:val="00D11AB2"/>
    <w:rsid w:val="00DA6717"/>
    <w:rsid w:val="00E3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D59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11731D"/>
    <w:pPr>
      <w:keepNext/>
      <w:widowControl/>
      <w:autoSpaceDE/>
      <w:autoSpaceDN/>
      <w:spacing w:before="240" w:after="60"/>
      <w:outlineLvl w:val="2"/>
    </w:pPr>
    <w:rPr>
      <w:rFonts w:ascii="Calibri Light" w:hAnsi="Calibri Light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D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6D59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6D59"/>
    <w:pPr>
      <w:ind w:left="431" w:right="38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76D59"/>
    <w:pPr>
      <w:ind w:left="116" w:right="103"/>
    </w:pPr>
  </w:style>
  <w:style w:type="paragraph" w:customStyle="1" w:styleId="TableParagraph">
    <w:name w:val="Table Paragraph"/>
    <w:basedOn w:val="a"/>
    <w:uiPriority w:val="1"/>
    <w:qFormat/>
    <w:rsid w:val="00076D59"/>
  </w:style>
  <w:style w:type="character" w:customStyle="1" w:styleId="30">
    <w:name w:val="Заголовок 3 Знак"/>
    <w:basedOn w:val="a0"/>
    <w:link w:val="3"/>
    <w:rsid w:val="0011731D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D11AB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2019-08-30T04:50:00Z</dcterms:created>
  <dcterms:modified xsi:type="dcterms:W3CDTF">2021-09-02T17:25:00Z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2019-08-30T00:00:00Z</vt:filetime>
  </property>
</Properties>
</file>