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8E" w:rsidRDefault="00C1698E" w:rsidP="00C1698E">
      <w:pPr>
        <w:pStyle w:val="Default"/>
      </w:pPr>
    </w:p>
    <w:p w:rsidR="00C1698E" w:rsidRDefault="00C1698E" w:rsidP="00C27B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технологии</w:t>
      </w:r>
    </w:p>
    <w:p w:rsidR="00C1698E" w:rsidRDefault="00C1698E" w:rsidP="00C27B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10-11 классы.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Рабо</w:t>
      </w:r>
      <w:r w:rsidR="0068271B">
        <w:rPr>
          <w:b/>
          <w:bCs/>
          <w:sz w:val="28"/>
          <w:szCs w:val="28"/>
        </w:rPr>
        <w:t>чая программа по МХК составлена</w:t>
      </w:r>
      <w:r>
        <w:rPr>
          <w:b/>
          <w:bCs/>
          <w:sz w:val="28"/>
          <w:szCs w:val="28"/>
        </w:rPr>
        <w:t xml:space="preserve"> </w:t>
      </w:r>
      <w:r w:rsidR="0068271B">
        <w:rPr>
          <w:b/>
          <w:bCs/>
          <w:sz w:val="28"/>
          <w:szCs w:val="28"/>
        </w:rPr>
        <w:t>на основе: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1.) Федерального компонента государственного образовательного стандарта (ФК ГОС) среднего общего образования (приказ Министерства образования и науки РФ № 1089 от 05.03.2004 г. в редакции от 07.06.2017 г.) (10 – 11 классы)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2.)Основной образовательной программы среднего общего образования МАОУ </w:t>
      </w:r>
      <w:r w:rsidR="0068271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СОШ №2</w:t>
      </w:r>
      <w:r w:rsidR="0068271B">
        <w:rPr>
          <w:sz w:val="28"/>
          <w:szCs w:val="28"/>
        </w:rPr>
        <w:t>»</w:t>
      </w:r>
      <w:r>
        <w:rPr>
          <w:sz w:val="28"/>
          <w:szCs w:val="28"/>
        </w:rPr>
        <w:t xml:space="preserve"> по технологии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предмета в учебном плане МАОУ </w:t>
      </w:r>
      <w:r w:rsidR="0068271B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Омутинская</w:t>
      </w:r>
      <w:proofErr w:type="spellEnd"/>
      <w:r>
        <w:rPr>
          <w:b/>
          <w:bCs/>
          <w:sz w:val="28"/>
          <w:szCs w:val="28"/>
        </w:rPr>
        <w:t xml:space="preserve"> СОШ №2</w:t>
      </w:r>
      <w:r w:rsidR="0068271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68 часов, из расчета - 1 учебный час в неделю в 10 и 11 классах.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целей программы по технологии в 10 - 11 классах является подготовка выпускников к обоснованному профессиональному самоопределению. Поэтому в программу включено знакомство с профессиями, с различными сферами трудовой деятельности. Выполнение проектов, осуществление разнообразных профессиональных проб, позволяет познать радость успеха в творческой деятельности. В любой профессии пригодятся знания методов решения творческих задач.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ходе изучения технологии, выполнении творческих проектов учащиеся закрепляют знания из физики, химии, математики и других школьных дисциплин и вместе с тем познают себя, уточняя свои профессиональные интересы, склонности, способности.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Изучение технологии на базовом уровне направлено на достижение следующих целей: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</w:t>
      </w:r>
      <w:r>
        <w:rPr>
          <w:sz w:val="28"/>
          <w:szCs w:val="28"/>
        </w:rPr>
        <w:t xml:space="preserve">умениями рациональной организации трудовой деятельности, проектирования и изготовления личностно или общественно </w:t>
      </w:r>
      <w:proofErr w:type="gramStart"/>
      <w:r>
        <w:rPr>
          <w:sz w:val="28"/>
          <w:szCs w:val="28"/>
        </w:rPr>
        <w:t>значимых</w:t>
      </w:r>
      <w:proofErr w:type="gramEnd"/>
      <w:r>
        <w:rPr>
          <w:sz w:val="28"/>
          <w:szCs w:val="28"/>
        </w:rPr>
        <w:t xml:space="preserve"> 2 </w:t>
      </w:r>
    </w:p>
    <w:p w:rsidR="00C1698E" w:rsidRDefault="00C1698E" w:rsidP="00C1698E">
      <w:pPr>
        <w:pStyle w:val="Default"/>
        <w:rPr>
          <w:color w:val="auto"/>
        </w:rPr>
      </w:pPr>
    </w:p>
    <w:p w:rsidR="00C1698E" w:rsidRDefault="00C1698E" w:rsidP="00C1698E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C1698E" w:rsidRDefault="00C1698E" w:rsidP="00C1698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развитие </w:t>
      </w:r>
      <w:r>
        <w:rPr>
          <w:color w:val="auto"/>
          <w:sz w:val="28"/>
          <w:szCs w:val="28"/>
        </w:rPr>
        <w:t xml:space="preserve"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C1698E" w:rsidRDefault="00C1698E" w:rsidP="00C1698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воспитание </w:t>
      </w:r>
      <w:r>
        <w:rPr>
          <w:color w:val="auto"/>
          <w:sz w:val="28"/>
          <w:szCs w:val="28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C1698E" w:rsidRDefault="00C1698E" w:rsidP="00C1698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формирование </w:t>
      </w:r>
      <w:r>
        <w:rPr>
          <w:color w:val="auto"/>
          <w:sz w:val="28"/>
          <w:szCs w:val="28"/>
        </w:rPr>
        <w:t xml:space="preserve">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 предмета:</w:t>
      </w:r>
      <w:r w:rsidRPr="00C16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со спецификой профессиональной деятельности и новым формам организации труда в условиях рыночных отношений и конкуренции кадров;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сформировать экономическую культуру, экономическое мышление;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воспитывать уважение к частной собственности, прививать этику предпринимательской деятельности;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отрасли современного производства и сферы услуг;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ведущие предприятия региона;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творческие методы решения технологических задач;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назначение и структуру маркетинговой деятельности на предприятиях;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менеджмента на предприятии;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формы оплаты труда;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порядок найма и увольнения с работы;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труда управленческого персонала и специалистов распространенных профессий;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устойчивость конъюнктуры по отдельным видам работ;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источники информации о вакансиях для профессионального образования и трудоустройства;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пути получения профессионального образования и трудоустройства. </w:t>
      </w:r>
    </w:p>
    <w:p w:rsidR="00C1698E" w:rsidRDefault="00C1698E" w:rsidP="00C169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>
        <w:rPr>
          <w:sz w:val="28"/>
          <w:szCs w:val="28"/>
        </w:rPr>
        <w:t>самовосприятия</w:t>
      </w:r>
      <w:proofErr w:type="spellEnd"/>
      <w:r>
        <w:rPr>
          <w:sz w:val="28"/>
          <w:szCs w:val="28"/>
        </w:rPr>
        <w:t xml:space="preserve">, пробуждения потребности в самосовершенствовании;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43"/>
        <w:gridCol w:w="4343"/>
      </w:tblGrid>
      <w:tr w:rsidR="00C1698E">
        <w:trPr>
          <w:trHeight w:val="769"/>
        </w:trPr>
        <w:tc>
          <w:tcPr>
            <w:tcW w:w="4343" w:type="dxa"/>
          </w:tcPr>
          <w:p w:rsidR="00C1698E" w:rsidRDefault="00C169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воспитать у учащихся бережное отношение к ресурсам, трудолюбие, гуманность, порядочность </w:t>
            </w:r>
            <w:r>
              <w:rPr>
                <w:b/>
                <w:bCs/>
                <w:sz w:val="28"/>
                <w:szCs w:val="28"/>
              </w:rPr>
              <w:t xml:space="preserve">Рабочие программы по предмету «Технология» реализуются с использованием следующих учебно-методических комплексов: Класс </w:t>
            </w:r>
          </w:p>
        </w:tc>
        <w:tc>
          <w:tcPr>
            <w:tcW w:w="4343" w:type="dxa"/>
          </w:tcPr>
          <w:p w:rsidR="00C1698E" w:rsidRDefault="00C1698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УМК </w:t>
            </w:r>
          </w:p>
        </w:tc>
      </w:tr>
      <w:tr w:rsidR="00C1698E">
        <w:trPr>
          <w:trHeight w:val="772"/>
        </w:trPr>
        <w:tc>
          <w:tcPr>
            <w:tcW w:w="4343" w:type="dxa"/>
          </w:tcPr>
          <w:p w:rsidR="00C1698E" w:rsidRDefault="00C169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43" w:type="dxa"/>
          </w:tcPr>
          <w:p w:rsidR="00C1698E" w:rsidRDefault="00C169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Технология: базовый уровень: 10-11 класс: учебник для учащихся общеобразовательных учреждений под ред. В.Д. Симоненко, М.: Вентана-Граф,2012 </w:t>
            </w:r>
          </w:p>
        </w:tc>
      </w:tr>
    </w:tbl>
    <w:p w:rsidR="007D6B1D" w:rsidRDefault="007D6B1D" w:rsidP="007D6B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Технология: базовый уровень: 10-11 класс: учебник для учащихся общеобразовательных учреждений под ред. В.Д. Симоненко, М.: Вентана-Граф,2012 </w:t>
      </w:r>
    </w:p>
    <w:p w:rsidR="00672C96" w:rsidRDefault="00672C96" w:rsidP="00C1698E"/>
    <w:sectPr w:rsidR="00672C96" w:rsidSect="0067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98E"/>
    <w:rsid w:val="00130B40"/>
    <w:rsid w:val="00166FDE"/>
    <w:rsid w:val="00672C96"/>
    <w:rsid w:val="0068271B"/>
    <w:rsid w:val="007D6B1D"/>
    <w:rsid w:val="00C1698E"/>
    <w:rsid w:val="00C27BD1"/>
    <w:rsid w:val="00C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2021-09-06T14:00:00Z</dcterms:created>
  <dcterms:modified xsi:type="dcterms:W3CDTF">2021-09-06T14:00:00Z</dcterms:modified>
</cp:coreProperties>
</file>